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B2E" w:rsidRPr="00EA5B2E" w:rsidRDefault="00EA5B2E" w:rsidP="00EA5B2E">
      <w:pPr>
        <w:spacing w:before="100" w:beforeAutospacing="1" w:after="100" w:afterAutospacing="1" w:line="240" w:lineRule="auto"/>
        <w:rPr>
          <w:rFonts w:ascii="Arial" w:eastAsia="Times New Roman" w:hAnsi="Arial" w:cs="Arial"/>
          <w:sz w:val="24"/>
          <w:szCs w:val="24"/>
          <w:lang w:val="en-US" w:eastAsia="nl-NL"/>
        </w:rPr>
      </w:pPr>
      <w:r w:rsidRPr="00EA5B2E">
        <w:rPr>
          <w:rFonts w:ascii="Arial" w:eastAsia="Times New Roman" w:hAnsi="Arial" w:cs="Arial"/>
          <w:b/>
          <w:bCs/>
          <w:lang w:val="en-US" w:eastAsia="nl-NL"/>
        </w:rPr>
        <w:t>Press release - May 2015</w:t>
      </w:r>
    </w:p>
    <w:p w:rsidR="00EA5B2E" w:rsidRPr="00EA5B2E" w:rsidRDefault="00EA5B2E" w:rsidP="00EA5B2E">
      <w:pPr>
        <w:spacing w:after="0" w:line="240" w:lineRule="auto"/>
        <w:rPr>
          <w:rFonts w:ascii="Arial" w:eastAsia="Times New Roman" w:hAnsi="Arial" w:cs="Arial"/>
          <w:sz w:val="24"/>
          <w:szCs w:val="24"/>
          <w:lang w:val="en-US" w:eastAsia="nl-NL"/>
        </w:rPr>
      </w:pPr>
      <w:r w:rsidRPr="00EA5B2E">
        <w:rPr>
          <w:rFonts w:ascii="Arial" w:eastAsia="Times New Roman" w:hAnsi="Arial" w:cs="Arial"/>
          <w:sz w:val="24"/>
          <w:szCs w:val="24"/>
          <w:lang w:val="en-US" w:eastAsia="nl-NL"/>
        </w:rPr>
        <w:t> </w:t>
      </w:r>
    </w:p>
    <w:p w:rsidR="00EA5B2E" w:rsidRPr="00EA5B2E" w:rsidRDefault="00EA5B2E" w:rsidP="00EA5B2E">
      <w:pPr>
        <w:spacing w:after="0" w:line="240" w:lineRule="auto"/>
        <w:rPr>
          <w:rFonts w:ascii="Arial" w:eastAsia="Times New Roman" w:hAnsi="Arial" w:cs="Arial"/>
          <w:sz w:val="24"/>
          <w:szCs w:val="24"/>
          <w:lang w:val="en-US" w:eastAsia="nl-NL"/>
        </w:rPr>
      </w:pPr>
      <w:r w:rsidRPr="00EA5B2E">
        <w:rPr>
          <w:rFonts w:ascii="Arial" w:eastAsia="Times New Roman" w:hAnsi="Arial" w:cs="Arial"/>
          <w:b/>
          <w:bCs/>
          <w:color w:val="C00000"/>
          <w:sz w:val="28"/>
          <w:szCs w:val="28"/>
          <w:lang w:val="en-US" w:eastAsia="nl-NL"/>
        </w:rPr>
        <w:t xml:space="preserve">Archiprix International 2015 – announcement of the winners </w:t>
      </w:r>
    </w:p>
    <w:p w:rsidR="00EA5B2E" w:rsidRPr="00EA5B2E" w:rsidRDefault="00EA5B2E" w:rsidP="00EA5B2E">
      <w:pPr>
        <w:spacing w:after="0" w:line="240" w:lineRule="auto"/>
        <w:rPr>
          <w:rFonts w:ascii="Arial" w:eastAsia="Times New Roman" w:hAnsi="Arial" w:cs="Arial"/>
          <w:sz w:val="24"/>
          <w:szCs w:val="24"/>
          <w:lang w:val="en-US" w:eastAsia="nl-NL"/>
        </w:rPr>
      </w:pPr>
      <w:r w:rsidRPr="00EA5B2E">
        <w:rPr>
          <w:rFonts w:ascii="Arial" w:eastAsia="Times New Roman" w:hAnsi="Arial" w:cs="Arial"/>
          <w:b/>
          <w:bCs/>
          <w:lang w:val="en-US" w:eastAsia="nl-NL"/>
        </w:rPr>
        <w:t>On 8 May the jury announced 7 winners of a Hunter Douglas Award at the Award ceremony in Madrid.</w:t>
      </w:r>
    </w:p>
    <w:p w:rsidR="00EA5B2E" w:rsidRPr="00EA5B2E" w:rsidRDefault="00EA5B2E" w:rsidP="00EA5B2E">
      <w:pPr>
        <w:spacing w:after="0" w:line="240" w:lineRule="auto"/>
        <w:rPr>
          <w:rFonts w:ascii="Arial" w:eastAsia="Times New Roman" w:hAnsi="Arial" w:cs="Arial"/>
          <w:sz w:val="24"/>
          <w:szCs w:val="24"/>
          <w:lang w:val="en-US" w:eastAsia="nl-NL"/>
        </w:rPr>
      </w:pPr>
      <w:r w:rsidRPr="00EA5B2E">
        <w:rPr>
          <w:rFonts w:ascii="Arial" w:eastAsia="Times New Roman" w:hAnsi="Arial" w:cs="Arial"/>
          <w:sz w:val="24"/>
          <w:szCs w:val="24"/>
          <w:lang w:val="en-US" w:eastAsia="nl-NL"/>
        </w:rPr>
        <w:t> </w:t>
      </w:r>
    </w:p>
    <w:p w:rsidR="00EA5B2E" w:rsidRPr="00EA5B2E" w:rsidRDefault="00EA5B2E" w:rsidP="00EA5B2E">
      <w:pPr>
        <w:spacing w:after="0" w:line="240" w:lineRule="auto"/>
        <w:rPr>
          <w:rFonts w:ascii="Arial" w:eastAsia="Times New Roman" w:hAnsi="Arial" w:cs="Arial"/>
          <w:sz w:val="24"/>
          <w:szCs w:val="24"/>
          <w:lang w:val="en-US" w:eastAsia="nl-NL"/>
        </w:rPr>
      </w:pPr>
      <w:r w:rsidRPr="00EA5B2E">
        <w:rPr>
          <w:rFonts w:ascii="Arial" w:eastAsia="Times New Roman" w:hAnsi="Arial" w:cs="Arial"/>
          <w:lang w:val="en-US" w:eastAsia="nl-NL"/>
        </w:rPr>
        <w:t>Archiprix International is an international network for young, talented architects, urban designers and landscape a</w:t>
      </w:r>
      <w:bookmarkStart w:id="0" w:name="_GoBack"/>
      <w:bookmarkEnd w:id="0"/>
      <w:r w:rsidRPr="00EA5B2E">
        <w:rPr>
          <w:rFonts w:ascii="Arial" w:eastAsia="Times New Roman" w:hAnsi="Arial" w:cs="Arial"/>
          <w:lang w:val="en-US" w:eastAsia="nl-NL"/>
        </w:rPr>
        <w:t>rchitects throughout the world. Biennially all universities worldwide are invited to select and submit their best graduation project. For the 2015 edition Archiprix International received a record number of 351 projects from 87 countries.</w:t>
      </w:r>
    </w:p>
    <w:p w:rsidR="00EA5B2E" w:rsidRPr="00EA5B2E" w:rsidRDefault="00EA5B2E" w:rsidP="00EA5B2E">
      <w:pPr>
        <w:spacing w:after="0" w:line="240" w:lineRule="auto"/>
        <w:rPr>
          <w:rFonts w:ascii="Arial" w:eastAsia="Times New Roman" w:hAnsi="Arial" w:cs="Arial"/>
          <w:sz w:val="24"/>
          <w:szCs w:val="24"/>
          <w:lang w:val="en-US" w:eastAsia="nl-NL"/>
        </w:rPr>
      </w:pPr>
      <w:r w:rsidRPr="00EA5B2E">
        <w:rPr>
          <w:rFonts w:ascii="Arial" w:eastAsia="Times New Roman" w:hAnsi="Arial" w:cs="Arial"/>
          <w:lang w:val="en-US" w:eastAsia="nl-NL"/>
        </w:rPr>
        <w:t xml:space="preserve">The jury comprised </w:t>
      </w:r>
      <w:r w:rsidRPr="00EA5B2E">
        <w:rPr>
          <w:rFonts w:ascii="Arial" w:eastAsia="Times New Roman" w:hAnsi="Arial" w:cs="Arial"/>
          <w:b/>
          <w:bCs/>
          <w:lang w:val="en-US" w:eastAsia="nl-NL"/>
        </w:rPr>
        <w:t>Eduardo Arroyo</w:t>
      </w:r>
      <w:r w:rsidRPr="00EA5B2E">
        <w:rPr>
          <w:rFonts w:ascii="Arial" w:eastAsia="Times New Roman" w:hAnsi="Arial" w:cs="Arial"/>
          <w:lang w:val="en-US" w:eastAsia="nl-NL"/>
        </w:rPr>
        <w:t xml:space="preserve">, architect, urban designer, and critic with his own office NO.MAD based in Madrid (Spain); </w:t>
      </w:r>
      <w:r w:rsidRPr="00EA5B2E">
        <w:rPr>
          <w:rFonts w:ascii="Arial" w:eastAsia="Times New Roman" w:hAnsi="Arial" w:cs="Arial"/>
          <w:b/>
          <w:bCs/>
          <w:lang w:val="en-US" w:eastAsia="nl-NL"/>
        </w:rPr>
        <w:t>Luis Fernández-</w:t>
      </w:r>
      <w:proofErr w:type="spellStart"/>
      <w:r w:rsidRPr="00EA5B2E">
        <w:rPr>
          <w:rFonts w:ascii="Arial" w:eastAsia="Times New Roman" w:hAnsi="Arial" w:cs="Arial"/>
          <w:b/>
          <w:bCs/>
          <w:lang w:val="en-US" w:eastAsia="nl-NL"/>
        </w:rPr>
        <w:t>Galiano</w:t>
      </w:r>
      <w:proofErr w:type="spellEnd"/>
      <w:r w:rsidRPr="00EA5B2E">
        <w:rPr>
          <w:rFonts w:ascii="Arial" w:eastAsia="Times New Roman" w:hAnsi="Arial" w:cs="Arial"/>
          <w:lang w:val="en-US" w:eastAsia="nl-NL"/>
        </w:rPr>
        <w:t xml:space="preserve">, architect and editor of </w:t>
      </w:r>
      <w:proofErr w:type="spellStart"/>
      <w:r w:rsidRPr="00EA5B2E">
        <w:rPr>
          <w:rFonts w:ascii="Arial" w:eastAsia="Times New Roman" w:hAnsi="Arial" w:cs="Arial"/>
          <w:lang w:val="en-US" w:eastAsia="nl-NL"/>
        </w:rPr>
        <w:t>Architectura</w:t>
      </w:r>
      <w:proofErr w:type="spellEnd"/>
      <w:r w:rsidRPr="00EA5B2E">
        <w:rPr>
          <w:rFonts w:ascii="Arial" w:eastAsia="Times New Roman" w:hAnsi="Arial" w:cs="Arial"/>
          <w:lang w:val="en-US" w:eastAsia="nl-NL"/>
        </w:rPr>
        <w:t xml:space="preserve"> Viva, Spain's leading architecture magazine’; </w:t>
      </w:r>
      <w:proofErr w:type="spellStart"/>
      <w:r w:rsidRPr="00EA5B2E">
        <w:rPr>
          <w:rFonts w:ascii="Arial" w:eastAsia="Times New Roman" w:hAnsi="Arial" w:cs="Arial"/>
          <w:b/>
          <w:bCs/>
          <w:lang w:val="en-US" w:eastAsia="nl-NL"/>
        </w:rPr>
        <w:t>Anupama</w:t>
      </w:r>
      <w:proofErr w:type="spellEnd"/>
      <w:r w:rsidRPr="00EA5B2E">
        <w:rPr>
          <w:rFonts w:ascii="Arial" w:eastAsia="Times New Roman" w:hAnsi="Arial" w:cs="Arial"/>
          <w:b/>
          <w:bCs/>
          <w:lang w:val="en-US" w:eastAsia="nl-NL"/>
        </w:rPr>
        <w:t xml:space="preserve"> </w:t>
      </w:r>
      <w:proofErr w:type="spellStart"/>
      <w:r w:rsidRPr="00EA5B2E">
        <w:rPr>
          <w:rFonts w:ascii="Arial" w:eastAsia="Times New Roman" w:hAnsi="Arial" w:cs="Arial"/>
          <w:b/>
          <w:bCs/>
          <w:lang w:val="en-US" w:eastAsia="nl-NL"/>
        </w:rPr>
        <w:t>Kundoo</w:t>
      </w:r>
      <w:proofErr w:type="spellEnd"/>
      <w:r w:rsidRPr="00EA5B2E">
        <w:rPr>
          <w:rFonts w:ascii="Arial" w:eastAsia="Times New Roman" w:hAnsi="Arial" w:cs="Arial"/>
          <w:lang w:val="en-US" w:eastAsia="nl-NL"/>
        </w:rPr>
        <w:t xml:space="preserve">, architect with her own practice in </w:t>
      </w:r>
      <w:proofErr w:type="spellStart"/>
      <w:r w:rsidRPr="00EA5B2E">
        <w:rPr>
          <w:rFonts w:ascii="Arial" w:eastAsia="Times New Roman" w:hAnsi="Arial" w:cs="Arial"/>
          <w:lang w:val="en-US" w:eastAsia="nl-NL"/>
        </w:rPr>
        <w:t>Auroville</w:t>
      </w:r>
      <w:proofErr w:type="spellEnd"/>
      <w:r w:rsidRPr="00EA5B2E">
        <w:rPr>
          <w:rFonts w:ascii="Arial" w:eastAsia="Times New Roman" w:hAnsi="Arial" w:cs="Arial"/>
          <w:lang w:val="en-US" w:eastAsia="nl-NL"/>
        </w:rPr>
        <w:t xml:space="preserve"> (India) since 1990; </w:t>
      </w:r>
      <w:proofErr w:type="spellStart"/>
      <w:r w:rsidRPr="00EA5B2E">
        <w:rPr>
          <w:rFonts w:ascii="Arial" w:eastAsia="Times New Roman" w:hAnsi="Arial" w:cs="Arial"/>
          <w:b/>
          <w:bCs/>
          <w:lang w:val="en-US" w:eastAsia="nl-NL"/>
        </w:rPr>
        <w:t>Zhenyu</w:t>
      </w:r>
      <w:proofErr w:type="spellEnd"/>
      <w:r w:rsidRPr="00EA5B2E">
        <w:rPr>
          <w:rFonts w:ascii="Arial" w:eastAsia="Times New Roman" w:hAnsi="Arial" w:cs="Arial"/>
          <w:b/>
          <w:bCs/>
          <w:lang w:val="en-US" w:eastAsia="nl-NL"/>
        </w:rPr>
        <w:t xml:space="preserve"> Li</w:t>
      </w:r>
      <w:r w:rsidRPr="00EA5B2E">
        <w:rPr>
          <w:rFonts w:ascii="Arial" w:eastAsia="Times New Roman" w:hAnsi="Arial" w:cs="Arial"/>
          <w:lang w:val="en-US" w:eastAsia="nl-NL"/>
        </w:rPr>
        <w:t xml:space="preserve">, dean of the College of Architecture and Urban Planning, </w:t>
      </w:r>
      <w:proofErr w:type="spellStart"/>
      <w:r w:rsidRPr="00EA5B2E">
        <w:rPr>
          <w:rFonts w:ascii="Arial" w:eastAsia="Times New Roman" w:hAnsi="Arial" w:cs="Arial"/>
          <w:lang w:val="en-US" w:eastAsia="nl-NL"/>
        </w:rPr>
        <w:t>Tongji</w:t>
      </w:r>
      <w:proofErr w:type="spellEnd"/>
      <w:r w:rsidRPr="00EA5B2E">
        <w:rPr>
          <w:rFonts w:ascii="Arial" w:eastAsia="Times New Roman" w:hAnsi="Arial" w:cs="Arial"/>
          <w:lang w:val="en-US" w:eastAsia="nl-NL"/>
        </w:rPr>
        <w:t xml:space="preserve"> University (Shanghai, China); and French landscape architect </w:t>
      </w:r>
      <w:r w:rsidRPr="00EA5B2E">
        <w:rPr>
          <w:rFonts w:ascii="Arial" w:eastAsia="Times New Roman" w:hAnsi="Arial" w:cs="Arial"/>
          <w:b/>
          <w:bCs/>
          <w:lang w:val="en-US" w:eastAsia="nl-NL"/>
        </w:rPr>
        <w:t xml:space="preserve">Catherine </w:t>
      </w:r>
      <w:proofErr w:type="spellStart"/>
      <w:r w:rsidRPr="00EA5B2E">
        <w:rPr>
          <w:rFonts w:ascii="Arial" w:eastAsia="Times New Roman" w:hAnsi="Arial" w:cs="Arial"/>
          <w:b/>
          <w:bCs/>
          <w:lang w:val="en-US" w:eastAsia="nl-NL"/>
        </w:rPr>
        <w:t>Mosbach</w:t>
      </w:r>
      <w:proofErr w:type="spellEnd"/>
      <w:r w:rsidRPr="00EA5B2E">
        <w:rPr>
          <w:rFonts w:ascii="Arial" w:eastAsia="Times New Roman" w:hAnsi="Arial" w:cs="Arial"/>
          <w:lang w:val="en-US" w:eastAsia="nl-NL"/>
        </w:rPr>
        <w:t xml:space="preserve">, co-founder of the magazine Pages </w:t>
      </w:r>
      <w:proofErr w:type="spellStart"/>
      <w:r w:rsidRPr="00EA5B2E">
        <w:rPr>
          <w:rFonts w:ascii="Arial" w:eastAsia="Times New Roman" w:hAnsi="Arial" w:cs="Arial"/>
          <w:lang w:val="en-US" w:eastAsia="nl-NL"/>
        </w:rPr>
        <w:t>Paysages</w:t>
      </w:r>
      <w:proofErr w:type="spellEnd"/>
      <w:r w:rsidRPr="00EA5B2E">
        <w:rPr>
          <w:rFonts w:ascii="Arial" w:eastAsia="Times New Roman" w:hAnsi="Arial" w:cs="Arial"/>
          <w:lang w:val="en-US" w:eastAsia="nl-NL"/>
        </w:rPr>
        <w:t xml:space="preserve"> and with her own office </w:t>
      </w:r>
      <w:proofErr w:type="spellStart"/>
      <w:r w:rsidRPr="00EA5B2E">
        <w:rPr>
          <w:rFonts w:ascii="Arial" w:eastAsia="Times New Roman" w:hAnsi="Arial" w:cs="Arial"/>
          <w:lang w:val="en-US" w:eastAsia="nl-NL"/>
        </w:rPr>
        <w:t>Mosbach</w:t>
      </w:r>
      <w:proofErr w:type="spellEnd"/>
      <w:r w:rsidRPr="00EA5B2E">
        <w:rPr>
          <w:rFonts w:ascii="Arial" w:eastAsia="Times New Roman" w:hAnsi="Arial" w:cs="Arial"/>
          <w:lang w:val="en-US" w:eastAsia="nl-NL"/>
        </w:rPr>
        <w:t xml:space="preserve"> </w:t>
      </w:r>
      <w:proofErr w:type="spellStart"/>
      <w:r w:rsidRPr="00EA5B2E">
        <w:rPr>
          <w:rFonts w:ascii="Arial" w:eastAsia="Times New Roman" w:hAnsi="Arial" w:cs="Arial"/>
          <w:lang w:val="en-US" w:eastAsia="nl-NL"/>
        </w:rPr>
        <w:t>Paysagistes</w:t>
      </w:r>
      <w:proofErr w:type="spellEnd"/>
      <w:r w:rsidRPr="00EA5B2E">
        <w:rPr>
          <w:rFonts w:ascii="Arial" w:eastAsia="Times New Roman" w:hAnsi="Arial" w:cs="Arial"/>
          <w:lang w:val="en-US" w:eastAsia="nl-NL"/>
        </w:rPr>
        <w:t xml:space="preserve"> based in Paris (France). The jury reviewed all submitted entries at the ETSAM | UPM - </w:t>
      </w:r>
      <w:proofErr w:type="spellStart"/>
      <w:r w:rsidRPr="00EA5B2E">
        <w:rPr>
          <w:rFonts w:ascii="Arial" w:eastAsia="Times New Roman" w:hAnsi="Arial" w:cs="Arial"/>
          <w:lang w:val="en-US" w:eastAsia="nl-NL"/>
        </w:rPr>
        <w:t>Escuela</w:t>
      </w:r>
      <w:proofErr w:type="spellEnd"/>
      <w:r w:rsidRPr="00EA5B2E">
        <w:rPr>
          <w:rFonts w:ascii="Arial" w:eastAsia="Times New Roman" w:hAnsi="Arial" w:cs="Arial"/>
          <w:lang w:val="en-US" w:eastAsia="nl-NL"/>
        </w:rPr>
        <w:t xml:space="preserve"> </w:t>
      </w:r>
      <w:proofErr w:type="spellStart"/>
      <w:r w:rsidRPr="00EA5B2E">
        <w:rPr>
          <w:rFonts w:ascii="Arial" w:eastAsia="Times New Roman" w:hAnsi="Arial" w:cs="Arial"/>
          <w:lang w:val="en-US" w:eastAsia="nl-NL"/>
        </w:rPr>
        <w:t>Técnica</w:t>
      </w:r>
      <w:proofErr w:type="spellEnd"/>
      <w:r w:rsidRPr="00EA5B2E">
        <w:rPr>
          <w:rFonts w:ascii="Arial" w:eastAsia="Times New Roman" w:hAnsi="Arial" w:cs="Arial"/>
          <w:lang w:val="en-US" w:eastAsia="nl-NL"/>
        </w:rPr>
        <w:t xml:space="preserve"> Superior de Arquitectura de Madrid, Universidad </w:t>
      </w:r>
      <w:proofErr w:type="spellStart"/>
      <w:r w:rsidRPr="00EA5B2E">
        <w:rPr>
          <w:rFonts w:ascii="Arial" w:eastAsia="Times New Roman" w:hAnsi="Arial" w:cs="Arial"/>
          <w:lang w:val="en-US" w:eastAsia="nl-NL"/>
        </w:rPr>
        <w:t>Politécnica</w:t>
      </w:r>
      <w:proofErr w:type="spellEnd"/>
      <w:r w:rsidRPr="00EA5B2E">
        <w:rPr>
          <w:rFonts w:ascii="Arial" w:eastAsia="Times New Roman" w:hAnsi="Arial" w:cs="Arial"/>
          <w:lang w:val="en-US" w:eastAsia="nl-NL"/>
        </w:rPr>
        <w:t xml:space="preserve"> de Madrid, the co-organizer of the eighth edition of Archiprix International. The jury nominated 21 projects for the Hunter Douglas Awards and selected 7 winners out of these nominees.</w:t>
      </w:r>
    </w:p>
    <w:p w:rsidR="00EA5B2E" w:rsidRPr="00EA5B2E" w:rsidRDefault="00EA5B2E" w:rsidP="00EA5B2E">
      <w:pPr>
        <w:spacing w:after="0" w:line="240" w:lineRule="auto"/>
        <w:rPr>
          <w:rFonts w:ascii="Arial" w:eastAsia="Times New Roman" w:hAnsi="Arial" w:cs="Arial"/>
          <w:sz w:val="24"/>
          <w:szCs w:val="24"/>
          <w:lang w:val="en-US" w:eastAsia="nl-NL"/>
        </w:rPr>
      </w:pPr>
      <w:r w:rsidRPr="00EA5B2E">
        <w:rPr>
          <w:rFonts w:ascii="Arial" w:eastAsia="Times New Roman" w:hAnsi="Arial" w:cs="Arial"/>
          <w:lang w:val="en-US" w:eastAsia="nl-NL"/>
        </w:rPr>
        <w:t>The jury noticed that the issues many graduation projects testify to great political and social awareness on the part of the designers, and to environmental concerns. ‘They don’t only want to be good architects, but good citizens as well.’ The projects also showed great awareness of the technology that is currently available to realize the proposed designs. When selecting the winning projects, the jury looked for projects that reflect the very individual and personal language of the designers, expressing themselves in a truly clear voice to the world. The winners received an award object and prize money.</w:t>
      </w:r>
    </w:p>
    <w:p w:rsidR="00EA5B2E" w:rsidRPr="00EA5B2E" w:rsidRDefault="00EA5B2E" w:rsidP="00EA5B2E">
      <w:pPr>
        <w:spacing w:after="0" w:line="240" w:lineRule="auto"/>
        <w:rPr>
          <w:rFonts w:ascii="Arial" w:eastAsia="Times New Roman" w:hAnsi="Arial" w:cs="Arial"/>
          <w:sz w:val="24"/>
          <w:szCs w:val="24"/>
          <w:lang w:val="en-US" w:eastAsia="nl-NL"/>
        </w:rPr>
      </w:pPr>
      <w:r w:rsidRPr="00EA5B2E">
        <w:rPr>
          <w:rFonts w:ascii="Arial" w:eastAsia="Times New Roman" w:hAnsi="Arial" w:cs="Arial"/>
          <w:sz w:val="24"/>
          <w:szCs w:val="24"/>
          <w:lang w:val="en-US" w:eastAsia="nl-NL"/>
        </w:rPr>
        <w:t> </w:t>
      </w:r>
    </w:p>
    <w:p w:rsidR="00EA5B2E" w:rsidRPr="00EA5B2E" w:rsidRDefault="00EA5B2E" w:rsidP="00EA5B2E">
      <w:pPr>
        <w:spacing w:after="0" w:line="240" w:lineRule="auto"/>
        <w:rPr>
          <w:rFonts w:ascii="Arial" w:eastAsia="Times New Roman" w:hAnsi="Arial" w:cs="Arial"/>
          <w:sz w:val="24"/>
          <w:szCs w:val="24"/>
          <w:lang w:val="en-US" w:eastAsia="nl-NL"/>
        </w:rPr>
      </w:pPr>
      <w:r w:rsidRPr="00EA5B2E">
        <w:rPr>
          <w:rFonts w:ascii="Arial" w:eastAsia="Times New Roman" w:hAnsi="Arial" w:cs="Arial"/>
          <w:b/>
          <w:bCs/>
          <w:color w:val="C00000"/>
          <w:sz w:val="28"/>
          <w:szCs w:val="28"/>
          <w:lang w:val="en-US" w:eastAsia="nl-NL"/>
        </w:rPr>
        <w:t xml:space="preserve">WINNERS of the Hunter Douglas Awards </w:t>
      </w:r>
      <w:r w:rsidRPr="00EA5B2E">
        <w:rPr>
          <w:rFonts w:ascii="Arial" w:eastAsia="Times New Roman" w:hAnsi="Arial" w:cs="Arial"/>
          <w:sz w:val="24"/>
          <w:szCs w:val="24"/>
          <w:lang w:val="en-US" w:eastAsia="nl-NL"/>
        </w:rPr>
        <w:t>(in alphabetical order)</w:t>
      </w:r>
      <w:r w:rsidRPr="00EA5B2E">
        <w:rPr>
          <w:rFonts w:ascii="Arial" w:eastAsia="Times New Roman" w:hAnsi="Arial" w:cs="Arial"/>
          <w:sz w:val="24"/>
          <w:szCs w:val="24"/>
          <w:lang w:val="en-US" w:eastAsia="nl-NL"/>
        </w:rPr>
        <w:br/>
      </w:r>
      <w:hyperlink r:id="rId4" w:tgtFrame="_blank" w:history="1">
        <w:r w:rsidRPr="00EA5B2E">
          <w:rPr>
            <w:rFonts w:ascii="Arial" w:eastAsia="Times New Roman" w:hAnsi="Arial" w:cs="Arial"/>
            <w:b/>
            <w:bCs/>
            <w:color w:val="C00000"/>
            <w:u w:val="single"/>
            <w:lang w:val="en-US" w:eastAsia="nl-NL"/>
          </w:rPr>
          <w:t>Archipelago Lab</w:t>
        </w:r>
      </w:hyperlink>
      <w:r w:rsidRPr="00EA5B2E">
        <w:rPr>
          <w:rFonts w:ascii="Arial" w:eastAsia="Times New Roman" w:hAnsi="Arial" w:cs="Arial"/>
          <w:lang w:val="en-US" w:eastAsia="nl-NL"/>
        </w:rPr>
        <w:t xml:space="preserve"> &gt; </w:t>
      </w:r>
      <w:r w:rsidRPr="00EA5B2E">
        <w:rPr>
          <w:rFonts w:ascii="Arial" w:eastAsia="Times New Roman" w:hAnsi="Arial" w:cs="Arial"/>
          <w:b/>
          <w:bCs/>
          <w:lang w:val="en-US" w:eastAsia="nl-NL"/>
        </w:rPr>
        <w:t>Pedro Pitarch Alonso</w:t>
      </w:r>
      <w:r w:rsidRPr="00EA5B2E">
        <w:rPr>
          <w:rFonts w:ascii="Arial" w:eastAsia="Times New Roman" w:hAnsi="Arial" w:cs="Arial"/>
          <w:lang w:val="en-US" w:eastAsia="nl-NL"/>
        </w:rPr>
        <w:br/>
        <w:t xml:space="preserve">Universidad </w:t>
      </w:r>
      <w:proofErr w:type="spellStart"/>
      <w:r w:rsidRPr="00EA5B2E">
        <w:rPr>
          <w:rFonts w:ascii="Arial" w:eastAsia="Times New Roman" w:hAnsi="Arial" w:cs="Arial"/>
          <w:lang w:val="en-US" w:eastAsia="nl-NL"/>
        </w:rPr>
        <w:t>Politécnica</w:t>
      </w:r>
      <w:proofErr w:type="spellEnd"/>
      <w:r w:rsidRPr="00EA5B2E">
        <w:rPr>
          <w:rFonts w:ascii="Arial" w:eastAsia="Times New Roman" w:hAnsi="Arial" w:cs="Arial"/>
          <w:lang w:val="en-US" w:eastAsia="nl-NL"/>
        </w:rPr>
        <w:t xml:space="preserve"> de Madrid, </w:t>
      </w:r>
      <w:proofErr w:type="spellStart"/>
      <w:r w:rsidRPr="00EA5B2E">
        <w:rPr>
          <w:rFonts w:ascii="Arial" w:eastAsia="Times New Roman" w:hAnsi="Arial" w:cs="Arial"/>
          <w:lang w:val="en-US" w:eastAsia="nl-NL"/>
        </w:rPr>
        <w:t>Escuela</w:t>
      </w:r>
      <w:proofErr w:type="spellEnd"/>
      <w:r w:rsidRPr="00EA5B2E">
        <w:rPr>
          <w:rFonts w:ascii="Arial" w:eastAsia="Times New Roman" w:hAnsi="Arial" w:cs="Arial"/>
          <w:lang w:val="en-US" w:eastAsia="nl-NL"/>
        </w:rPr>
        <w:t xml:space="preserve"> </w:t>
      </w:r>
      <w:proofErr w:type="spellStart"/>
      <w:r w:rsidRPr="00EA5B2E">
        <w:rPr>
          <w:rFonts w:ascii="Arial" w:eastAsia="Times New Roman" w:hAnsi="Arial" w:cs="Arial"/>
          <w:lang w:val="en-US" w:eastAsia="nl-NL"/>
        </w:rPr>
        <w:t>Técnica</w:t>
      </w:r>
      <w:proofErr w:type="spellEnd"/>
      <w:r w:rsidRPr="00EA5B2E">
        <w:rPr>
          <w:rFonts w:ascii="Arial" w:eastAsia="Times New Roman" w:hAnsi="Arial" w:cs="Arial"/>
          <w:lang w:val="en-US" w:eastAsia="nl-NL"/>
        </w:rPr>
        <w:t xml:space="preserve"> Superior de Arquitectura, Madrid Spain</w:t>
      </w:r>
    </w:p>
    <w:p w:rsidR="00EA5B2E" w:rsidRPr="00EA5B2E" w:rsidRDefault="00EA5B2E" w:rsidP="00EA5B2E">
      <w:pPr>
        <w:spacing w:after="0" w:line="240" w:lineRule="auto"/>
        <w:rPr>
          <w:rFonts w:ascii="Arial" w:eastAsia="Times New Roman" w:hAnsi="Arial" w:cs="Arial"/>
          <w:sz w:val="24"/>
          <w:szCs w:val="24"/>
          <w:lang w:val="en-US" w:eastAsia="nl-NL"/>
        </w:rPr>
      </w:pPr>
      <w:hyperlink r:id="rId5" w:tgtFrame="_blank" w:history="1">
        <w:r w:rsidRPr="00EA5B2E">
          <w:rPr>
            <w:rFonts w:ascii="Arial" w:eastAsia="Times New Roman" w:hAnsi="Arial" w:cs="Arial"/>
            <w:b/>
            <w:bCs/>
            <w:color w:val="C00000"/>
            <w:u w:val="single"/>
            <w:lang w:val="en-US" w:eastAsia="nl-NL"/>
          </w:rPr>
          <w:t>Architecture and Extreme Environment</w:t>
        </w:r>
      </w:hyperlink>
      <w:r w:rsidRPr="00EA5B2E">
        <w:rPr>
          <w:rFonts w:ascii="Arial" w:eastAsia="Times New Roman" w:hAnsi="Arial" w:cs="Arial"/>
          <w:lang w:val="en-US" w:eastAsia="nl-NL"/>
        </w:rPr>
        <w:t xml:space="preserve"> &gt; </w:t>
      </w:r>
      <w:r w:rsidRPr="00EA5B2E">
        <w:rPr>
          <w:rFonts w:ascii="Arial" w:eastAsia="Times New Roman" w:hAnsi="Arial" w:cs="Arial"/>
          <w:b/>
          <w:bCs/>
          <w:lang w:val="en-US" w:eastAsia="nl-NL"/>
        </w:rPr>
        <w:t xml:space="preserve">Adriana </w:t>
      </w:r>
      <w:proofErr w:type="spellStart"/>
      <w:r w:rsidRPr="00EA5B2E">
        <w:rPr>
          <w:rFonts w:ascii="Arial" w:eastAsia="Times New Roman" w:hAnsi="Arial" w:cs="Arial"/>
          <w:b/>
          <w:bCs/>
          <w:lang w:val="en-US" w:eastAsia="nl-NL"/>
        </w:rPr>
        <w:t>Debnárová</w:t>
      </w:r>
      <w:proofErr w:type="spellEnd"/>
      <w:r w:rsidRPr="00EA5B2E">
        <w:rPr>
          <w:rFonts w:ascii="Arial" w:eastAsia="Times New Roman" w:hAnsi="Arial" w:cs="Arial"/>
          <w:lang w:val="en-US" w:eastAsia="nl-NL"/>
        </w:rPr>
        <w:br/>
      </w:r>
      <w:proofErr w:type="spellStart"/>
      <w:r w:rsidRPr="00EA5B2E">
        <w:rPr>
          <w:rFonts w:ascii="Arial" w:eastAsia="Times New Roman" w:hAnsi="Arial" w:cs="Arial"/>
          <w:lang w:val="en-US" w:eastAsia="nl-NL"/>
        </w:rPr>
        <w:t>Vysoka</w:t>
      </w:r>
      <w:proofErr w:type="spellEnd"/>
      <w:r w:rsidRPr="00EA5B2E">
        <w:rPr>
          <w:rFonts w:ascii="Arial" w:eastAsia="Times New Roman" w:hAnsi="Arial" w:cs="Arial"/>
          <w:lang w:val="en-US" w:eastAsia="nl-NL"/>
        </w:rPr>
        <w:t xml:space="preserve"> </w:t>
      </w:r>
      <w:proofErr w:type="spellStart"/>
      <w:r w:rsidRPr="00EA5B2E">
        <w:rPr>
          <w:rFonts w:ascii="Arial" w:eastAsia="Times New Roman" w:hAnsi="Arial" w:cs="Arial"/>
          <w:lang w:val="en-US" w:eastAsia="nl-NL"/>
        </w:rPr>
        <w:t>skola</w:t>
      </w:r>
      <w:proofErr w:type="spellEnd"/>
      <w:r w:rsidRPr="00EA5B2E">
        <w:rPr>
          <w:rFonts w:ascii="Arial" w:eastAsia="Times New Roman" w:hAnsi="Arial" w:cs="Arial"/>
          <w:lang w:val="en-US" w:eastAsia="nl-NL"/>
        </w:rPr>
        <w:t xml:space="preserve"> </w:t>
      </w:r>
      <w:proofErr w:type="spellStart"/>
      <w:r w:rsidRPr="00EA5B2E">
        <w:rPr>
          <w:rFonts w:ascii="Arial" w:eastAsia="Times New Roman" w:hAnsi="Arial" w:cs="Arial"/>
          <w:lang w:val="en-US" w:eastAsia="nl-NL"/>
        </w:rPr>
        <w:t>vytvarnych</w:t>
      </w:r>
      <w:proofErr w:type="spellEnd"/>
      <w:r w:rsidRPr="00EA5B2E">
        <w:rPr>
          <w:rFonts w:ascii="Arial" w:eastAsia="Times New Roman" w:hAnsi="Arial" w:cs="Arial"/>
          <w:lang w:val="en-US" w:eastAsia="nl-NL"/>
        </w:rPr>
        <w:t xml:space="preserve"> </w:t>
      </w:r>
      <w:proofErr w:type="spellStart"/>
      <w:r w:rsidRPr="00EA5B2E">
        <w:rPr>
          <w:rFonts w:ascii="Arial" w:eastAsia="Times New Roman" w:hAnsi="Arial" w:cs="Arial"/>
          <w:lang w:val="en-US" w:eastAsia="nl-NL"/>
        </w:rPr>
        <w:t>umeni</w:t>
      </w:r>
      <w:proofErr w:type="spellEnd"/>
      <w:r w:rsidRPr="00EA5B2E">
        <w:rPr>
          <w:rFonts w:ascii="Arial" w:eastAsia="Times New Roman" w:hAnsi="Arial" w:cs="Arial"/>
          <w:lang w:val="en-US" w:eastAsia="nl-NL"/>
        </w:rPr>
        <w:t>, Academy of Fine arts and Design, Department of Architecture, Bratislava Slovakia</w:t>
      </w:r>
    </w:p>
    <w:p w:rsidR="00EA5B2E" w:rsidRPr="00EA5B2E" w:rsidRDefault="00EA5B2E" w:rsidP="00EA5B2E">
      <w:pPr>
        <w:spacing w:after="0" w:line="240" w:lineRule="auto"/>
        <w:rPr>
          <w:rFonts w:ascii="Arial" w:eastAsia="Times New Roman" w:hAnsi="Arial" w:cs="Arial"/>
          <w:sz w:val="24"/>
          <w:szCs w:val="24"/>
          <w:lang w:val="en-US" w:eastAsia="nl-NL"/>
        </w:rPr>
      </w:pPr>
      <w:hyperlink r:id="rId6" w:tgtFrame="_blank" w:history="1">
        <w:r w:rsidRPr="00EA5B2E">
          <w:rPr>
            <w:rFonts w:ascii="Arial" w:eastAsia="Times New Roman" w:hAnsi="Arial" w:cs="Arial"/>
            <w:b/>
            <w:bCs/>
            <w:color w:val="C00000"/>
            <w:u w:val="single"/>
            <w:lang w:val="en-US" w:eastAsia="nl-NL"/>
          </w:rPr>
          <w:t>Architecture of the Synthetic the Spectacular and Belligerent</w:t>
        </w:r>
      </w:hyperlink>
      <w:r w:rsidRPr="00EA5B2E">
        <w:rPr>
          <w:rFonts w:ascii="Arial" w:eastAsia="Times New Roman" w:hAnsi="Arial" w:cs="Arial"/>
          <w:lang w:val="en-US" w:eastAsia="nl-NL"/>
        </w:rPr>
        <w:t xml:space="preserve"> &gt; </w:t>
      </w:r>
      <w:r w:rsidRPr="00EA5B2E">
        <w:rPr>
          <w:rFonts w:ascii="Arial" w:eastAsia="Times New Roman" w:hAnsi="Arial" w:cs="Arial"/>
          <w:b/>
          <w:bCs/>
          <w:lang w:val="en-US" w:eastAsia="nl-NL"/>
        </w:rPr>
        <w:t>Frances Cooper</w:t>
      </w:r>
      <w:r w:rsidRPr="00EA5B2E">
        <w:rPr>
          <w:rFonts w:ascii="Arial" w:eastAsia="Times New Roman" w:hAnsi="Arial" w:cs="Arial"/>
          <w:lang w:val="en-US" w:eastAsia="nl-NL"/>
        </w:rPr>
        <w:br/>
        <w:t>University of Auckland, School of Architecture and Planning, Auckland New Zealand</w:t>
      </w:r>
    </w:p>
    <w:p w:rsidR="00EA5B2E" w:rsidRPr="00EA5B2E" w:rsidRDefault="00EA5B2E" w:rsidP="00EA5B2E">
      <w:pPr>
        <w:spacing w:after="0" w:line="240" w:lineRule="auto"/>
        <w:rPr>
          <w:rFonts w:ascii="Arial" w:eastAsia="Times New Roman" w:hAnsi="Arial" w:cs="Arial"/>
          <w:sz w:val="24"/>
          <w:szCs w:val="24"/>
          <w:lang w:val="es-ES" w:eastAsia="nl-NL"/>
        </w:rPr>
      </w:pPr>
      <w:hyperlink r:id="rId7" w:tgtFrame="_blank" w:history="1">
        <w:r w:rsidRPr="00EA5B2E">
          <w:rPr>
            <w:rFonts w:ascii="Arial" w:eastAsia="Times New Roman" w:hAnsi="Arial" w:cs="Arial"/>
            <w:b/>
            <w:bCs/>
            <w:color w:val="C00000"/>
            <w:u w:val="single"/>
            <w:lang w:val="es-ES" w:eastAsia="nl-NL"/>
          </w:rPr>
          <w:t>COOP</w:t>
        </w:r>
      </w:hyperlink>
      <w:r w:rsidRPr="00EA5B2E">
        <w:rPr>
          <w:rFonts w:ascii="Arial" w:eastAsia="Times New Roman" w:hAnsi="Arial" w:cs="Arial"/>
          <w:lang w:val="es-ES" w:eastAsia="nl-NL"/>
        </w:rPr>
        <w:t xml:space="preserve"> &gt; </w:t>
      </w:r>
      <w:r w:rsidRPr="00EA5B2E">
        <w:rPr>
          <w:rFonts w:ascii="Arial" w:eastAsia="Times New Roman" w:hAnsi="Arial" w:cs="Arial"/>
          <w:b/>
          <w:bCs/>
          <w:lang w:val="es-ES" w:eastAsia="nl-NL"/>
        </w:rPr>
        <w:t>Santiago Benenati, Javier Tellechea</w:t>
      </w:r>
      <w:r w:rsidRPr="00EA5B2E">
        <w:rPr>
          <w:rFonts w:ascii="Arial" w:eastAsia="Times New Roman" w:hAnsi="Arial" w:cs="Arial"/>
          <w:lang w:val="es-ES" w:eastAsia="nl-NL"/>
        </w:rPr>
        <w:br/>
        <w:t>Universidad de la Republica - Uruguay, Facultad de Arquitectura, Montevideo Uruguay</w:t>
      </w:r>
    </w:p>
    <w:p w:rsidR="00EA5B2E" w:rsidRPr="00EA5B2E" w:rsidRDefault="00EA5B2E" w:rsidP="00EA5B2E">
      <w:pPr>
        <w:spacing w:after="0" w:line="240" w:lineRule="auto"/>
        <w:rPr>
          <w:rFonts w:ascii="Arial" w:eastAsia="Times New Roman" w:hAnsi="Arial" w:cs="Arial"/>
          <w:sz w:val="24"/>
          <w:szCs w:val="24"/>
          <w:lang w:val="es-ES" w:eastAsia="nl-NL"/>
        </w:rPr>
      </w:pPr>
      <w:hyperlink r:id="rId8" w:tgtFrame="_blank" w:history="1">
        <w:proofErr w:type="spellStart"/>
        <w:r w:rsidRPr="00EA5B2E">
          <w:rPr>
            <w:rFonts w:ascii="Arial" w:eastAsia="Times New Roman" w:hAnsi="Arial" w:cs="Arial"/>
            <w:b/>
            <w:bCs/>
            <w:color w:val="C00000"/>
            <w:u w:val="single"/>
            <w:lang w:val="es-ES" w:eastAsia="nl-NL"/>
          </w:rPr>
          <w:t>Diary</w:t>
        </w:r>
        <w:proofErr w:type="spellEnd"/>
        <w:r w:rsidRPr="00EA5B2E">
          <w:rPr>
            <w:rFonts w:ascii="Arial" w:eastAsia="Times New Roman" w:hAnsi="Arial" w:cs="Arial"/>
            <w:b/>
            <w:bCs/>
            <w:color w:val="C00000"/>
            <w:u w:val="single"/>
            <w:lang w:val="es-ES" w:eastAsia="nl-NL"/>
          </w:rPr>
          <w:t xml:space="preserve"> of </w:t>
        </w:r>
        <w:proofErr w:type="spellStart"/>
        <w:r w:rsidRPr="00EA5B2E">
          <w:rPr>
            <w:rFonts w:ascii="Arial" w:eastAsia="Times New Roman" w:hAnsi="Arial" w:cs="Arial"/>
            <w:b/>
            <w:bCs/>
            <w:color w:val="C00000"/>
            <w:u w:val="single"/>
            <w:lang w:val="es-ES" w:eastAsia="nl-NL"/>
          </w:rPr>
          <w:t>an</w:t>
        </w:r>
        <w:proofErr w:type="spellEnd"/>
        <w:r w:rsidRPr="00EA5B2E">
          <w:rPr>
            <w:rFonts w:ascii="Arial" w:eastAsia="Times New Roman" w:hAnsi="Arial" w:cs="Arial"/>
            <w:b/>
            <w:bCs/>
            <w:color w:val="C00000"/>
            <w:u w:val="single"/>
            <w:lang w:val="es-ES" w:eastAsia="nl-NL"/>
          </w:rPr>
          <w:t xml:space="preserve"> </w:t>
        </w:r>
        <w:proofErr w:type="spellStart"/>
        <w:r w:rsidRPr="00EA5B2E">
          <w:rPr>
            <w:rFonts w:ascii="Arial" w:eastAsia="Times New Roman" w:hAnsi="Arial" w:cs="Arial"/>
            <w:b/>
            <w:bCs/>
            <w:color w:val="C00000"/>
            <w:u w:val="single"/>
            <w:lang w:val="es-ES" w:eastAsia="nl-NL"/>
          </w:rPr>
          <w:t>architect</w:t>
        </w:r>
        <w:proofErr w:type="spellEnd"/>
      </w:hyperlink>
      <w:r w:rsidRPr="00EA5B2E">
        <w:rPr>
          <w:rFonts w:ascii="Arial" w:eastAsia="Times New Roman" w:hAnsi="Arial" w:cs="Arial"/>
          <w:lang w:val="es-ES" w:eastAsia="nl-NL"/>
        </w:rPr>
        <w:t xml:space="preserve"> &gt; </w:t>
      </w:r>
      <w:r w:rsidRPr="00EA5B2E">
        <w:rPr>
          <w:rFonts w:ascii="Arial" w:eastAsia="Times New Roman" w:hAnsi="Arial" w:cs="Arial"/>
          <w:b/>
          <w:bCs/>
          <w:lang w:val="es-ES" w:eastAsia="nl-NL"/>
        </w:rPr>
        <w:t>Verónica Francés Tortosa</w:t>
      </w:r>
      <w:r w:rsidRPr="00EA5B2E">
        <w:rPr>
          <w:rFonts w:ascii="Arial" w:eastAsia="Times New Roman" w:hAnsi="Arial" w:cs="Arial"/>
          <w:lang w:val="es-ES" w:eastAsia="nl-NL"/>
        </w:rPr>
        <w:br/>
        <w:t>Universidad de Alicante, Escuela Politécnica Superior, Alicante Spain</w:t>
      </w:r>
    </w:p>
    <w:p w:rsidR="00EA5B2E" w:rsidRPr="00EA5B2E" w:rsidRDefault="00EA5B2E" w:rsidP="00EA5B2E">
      <w:pPr>
        <w:spacing w:after="0" w:line="240" w:lineRule="auto"/>
        <w:rPr>
          <w:rFonts w:ascii="Arial" w:eastAsia="Times New Roman" w:hAnsi="Arial" w:cs="Arial"/>
          <w:sz w:val="24"/>
          <w:szCs w:val="24"/>
          <w:lang w:val="en-US" w:eastAsia="nl-NL"/>
        </w:rPr>
      </w:pPr>
      <w:hyperlink r:id="rId9" w:tgtFrame="_blank" w:history="1">
        <w:r w:rsidRPr="00EA5B2E">
          <w:rPr>
            <w:rFonts w:ascii="Arial" w:eastAsia="Times New Roman" w:hAnsi="Arial" w:cs="Arial"/>
            <w:b/>
            <w:bCs/>
            <w:color w:val="C00000"/>
            <w:u w:val="single"/>
            <w:lang w:val="en-US" w:eastAsia="nl-NL"/>
          </w:rPr>
          <w:t>Recording and Projecting Architecture</w:t>
        </w:r>
      </w:hyperlink>
      <w:r w:rsidRPr="00EA5B2E">
        <w:rPr>
          <w:rFonts w:ascii="Arial" w:eastAsia="Times New Roman" w:hAnsi="Arial" w:cs="Arial"/>
          <w:lang w:val="en-US" w:eastAsia="nl-NL"/>
        </w:rPr>
        <w:t xml:space="preserve"> &gt; </w:t>
      </w:r>
      <w:r w:rsidRPr="00EA5B2E">
        <w:rPr>
          <w:rFonts w:ascii="Arial" w:eastAsia="Times New Roman" w:hAnsi="Arial" w:cs="Arial"/>
          <w:b/>
          <w:bCs/>
          <w:lang w:val="en-US" w:eastAsia="nl-NL"/>
        </w:rPr>
        <w:t>Filippo Doria</w:t>
      </w:r>
      <w:r w:rsidRPr="00EA5B2E">
        <w:rPr>
          <w:rFonts w:ascii="Arial" w:eastAsia="Times New Roman" w:hAnsi="Arial" w:cs="Arial"/>
          <w:lang w:val="en-US" w:eastAsia="nl-NL"/>
        </w:rPr>
        <w:br/>
        <w:t>Delft University of Technology, Faculty of Architecture, Delft Netherlands</w:t>
      </w:r>
    </w:p>
    <w:p w:rsidR="00EA5B2E" w:rsidRPr="00EA5B2E" w:rsidRDefault="00EA5B2E" w:rsidP="00EA5B2E">
      <w:pPr>
        <w:spacing w:after="0" w:line="240" w:lineRule="auto"/>
        <w:rPr>
          <w:rFonts w:ascii="Arial" w:eastAsia="Times New Roman" w:hAnsi="Arial" w:cs="Arial"/>
          <w:sz w:val="24"/>
          <w:szCs w:val="24"/>
          <w:lang w:val="es-ES" w:eastAsia="nl-NL"/>
        </w:rPr>
      </w:pPr>
      <w:hyperlink r:id="rId10" w:tgtFrame="_blank" w:history="1">
        <w:r w:rsidRPr="00EA5B2E">
          <w:rPr>
            <w:rFonts w:ascii="Arial" w:eastAsia="Times New Roman" w:hAnsi="Arial" w:cs="Arial"/>
            <w:b/>
            <w:bCs/>
            <w:color w:val="C00000"/>
            <w:u w:val="single"/>
            <w:lang w:val="es-ES" w:eastAsia="nl-NL"/>
          </w:rPr>
          <w:t xml:space="preserve">Red </w:t>
        </w:r>
        <w:proofErr w:type="spellStart"/>
        <w:r w:rsidRPr="00EA5B2E">
          <w:rPr>
            <w:rFonts w:ascii="Arial" w:eastAsia="Times New Roman" w:hAnsi="Arial" w:cs="Arial"/>
            <w:b/>
            <w:bCs/>
            <w:color w:val="C00000"/>
            <w:u w:val="single"/>
            <w:lang w:val="es-ES" w:eastAsia="nl-NL"/>
          </w:rPr>
          <w:t>Meat</w:t>
        </w:r>
        <w:proofErr w:type="spellEnd"/>
      </w:hyperlink>
      <w:r w:rsidRPr="00EA5B2E">
        <w:rPr>
          <w:rFonts w:ascii="Arial" w:eastAsia="Times New Roman" w:hAnsi="Arial" w:cs="Arial"/>
          <w:lang w:val="es-ES" w:eastAsia="nl-NL"/>
        </w:rPr>
        <w:t xml:space="preserve"> &gt; </w:t>
      </w:r>
      <w:r w:rsidRPr="00EA5B2E">
        <w:rPr>
          <w:rFonts w:ascii="Arial" w:eastAsia="Times New Roman" w:hAnsi="Arial" w:cs="Arial"/>
          <w:b/>
          <w:bCs/>
          <w:lang w:val="es-ES" w:eastAsia="nl-NL"/>
        </w:rPr>
        <w:t xml:space="preserve">José María Martín Padrón, Ana </w:t>
      </w:r>
      <w:proofErr w:type="spellStart"/>
      <w:r w:rsidRPr="00EA5B2E">
        <w:rPr>
          <w:rFonts w:ascii="Arial" w:eastAsia="Times New Roman" w:hAnsi="Arial" w:cs="Arial"/>
          <w:b/>
          <w:bCs/>
          <w:lang w:val="es-ES" w:eastAsia="nl-NL"/>
        </w:rPr>
        <w:t>Caracuel</w:t>
      </w:r>
      <w:proofErr w:type="spellEnd"/>
      <w:r w:rsidRPr="00EA5B2E">
        <w:rPr>
          <w:rFonts w:ascii="Arial" w:eastAsia="Times New Roman" w:hAnsi="Arial" w:cs="Arial"/>
          <w:b/>
          <w:bCs/>
          <w:lang w:val="es-ES" w:eastAsia="nl-NL"/>
        </w:rPr>
        <w:t xml:space="preserve"> Urbano</w:t>
      </w:r>
      <w:r w:rsidRPr="00EA5B2E">
        <w:rPr>
          <w:rFonts w:ascii="Arial" w:eastAsia="Times New Roman" w:hAnsi="Arial" w:cs="Arial"/>
          <w:lang w:val="es-ES" w:eastAsia="nl-NL"/>
        </w:rPr>
        <w:br/>
        <w:t>Universidad Europea de Madrid, Escuela Superior de Arte y Arquitectura, Madrid Spain</w:t>
      </w:r>
    </w:p>
    <w:p w:rsidR="00EA5B2E" w:rsidRPr="00EA5B2E" w:rsidRDefault="00EA5B2E" w:rsidP="00EA5B2E">
      <w:pPr>
        <w:spacing w:after="0" w:line="240" w:lineRule="auto"/>
        <w:rPr>
          <w:rFonts w:ascii="Arial" w:eastAsia="Times New Roman" w:hAnsi="Arial" w:cs="Arial"/>
          <w:sz w:val="24"/>
          <w:szCs w:val="24"/>
          <w:lang w:val="es-ES" w:eastAsia="nl-NL"/>
        </w:rPr>
      </w:pPr>
      <w:r w:rsidRPr="00EA5B2E">
        <w:rPr>
          <w:rFonts w:ascii="Arial" w:eastAsia="Times New Roman" w:hAnsi="Arial" w:cs="Arial"/>
          <w:sz w:val="24"/>
          <w:szCs w:val="24"/>
          <w:lang w:val="es-ES" w:eastAsia="nl-NL"/>
        </w:rPr>
        <w:t> </w:t>
      </w:r>
    </w:p>
    <w:p w:rsidR="00EA5B2E" w:rsidRPr="00EA5B2E" w:rsidRDefault="00EA5B2E" w:rsidP="00EA5B2E">
      <w:pPr>
        <w:spacing w:after="0" w:line="240" w:lineRule="auto"/>
        <w:rPr>
          <w:rFonts w:ascii="Arial" w:eastAsia="Times New Roman" w:hAnsi="Arial" w:cs="Arial"/>
          <w:sz w:val="24"/>
          <w:szCs w:val="24"/>
          <w:lang w:val="es-ES" w:eastAsia="nl-NL"/>
        </w:rPr>
      </w:pPr>
      <w:r w:rsidRPr="00EA5B2E">
        <w:rPr>
          <w:rFonts w:ascii="Arial" w:eastAsia="Times New Roman" w:hAnsi="Arial" w:cs="Arial"/>
          <w:b/>
          <w:bCs/>
          <w:color w:val="C00000"/>
          <w:sz w:val="28"/>
          <w:szCs w:val="28"/>
          <w:lang w:val="es-ES" w:eastAsia="nl-NL"/>
        </w:rPr>
        <w:t xml:space="preserve">NOMINATIONS </w:t>
      </w:r>
      <w:proofErr w:type="spellStart"/>
      <w:r w:rsidRPr="00EA5B2E">
        <w:rPr>
          <w:rFonts w:ascii="Arial" w:eastAsia="Times New Roman" w:hAnsi="Arial" w:cs="Arial"/>
          <w:b/>
          <w:bCs/>
          <w:color w:val="C00000"/>
          <w:sz w:val="28"/>
          <w:szCs w:val="28"/>
          <w:lang w:val="es-ES" w:eastAsia="nl-NL"/>
        </w:rPr>
        <w:t>for</w:t>
      </w:r>
      <w:proofErr w:type="spellEnd"/>
      <w:r w:rsidRPr="00EA5B2E">
        <w:rPr>
          <w:rFonts w:ascii="Arial" w:eastAsia="Times New Roman" w:hAnsi="Arial" w:cs="Arial"/>
          <w:b/>
          <w:bCs/>
          <w:color w:val="C00000"/>
          <w:sz w:val="28"/>
          <w:szCs w:val="28"/>
          <w:lang w:val="es-ES" w:eastAsia="nl-NL"/>
        </w:rPr>
        <w:t xml:space="preserve"> </w:t>
      </w:r>
      <w:proofErr w:type="spellStart"/>
      <w:r w:rsidRPr="00EA5B2E">
        <w:rPr>
          <w:rFonts w:ascii="Arial" w:eastAsia="Times New Roman" w:hAnsi="Arial" w:cs="Arial"/>
          <w:b/>
          <w:bCs/>
          <w:color w:val="C00000"/>
          <w:sz w:val="28"/>
          <w:szCs w:val="28"/>
          <w:lang w:val="es-ES" w:eastAsia="nl-NL"/>
        </w:rPr>
        <w:t>the</w:t>
      </w:r>
      <w:proofErr w:type="spellEnd"/>
      <w:r w:rsidRPr="00EA5B2E">
        <w:rPr>
          <w:rFonts w:ascii="Arial" w:eastAsia="Times New Roman" w:hAnsi="Arial" w:cs="Arial"/>
          <w:b/>
          <w:bCs/>
          <w:color w:val="C00000"/>
          <w:sz w:val="28"/>
          <w:szCs w:val="28"/>
          <w:lang w:val="es-ES" w:eastAsia="nl-NL"/>
        </w:rPr>
        <w:t xml:space="preserve"> Hunter Douglas </w:t>
      </w:r>
      <w:proofErr w:type="spellStart"/>
      <w:r w:rsidRPr="00EA5B2E">
        <w:rPr>
          <w:rFonts w:ascii="Arial" w:eastAsia="Times New Roman" w:hAnsi="Arial" w:cs="Arial"/>
          <w:b/>
          <w:bCs/>
          <w:color w:val="C00000"/>
          <w:sz w:val="28"/>
          <w:szCs w:val="28"/>
          <w:lang w:val="es-ES" w:eastAsia="nl-NL"/>
        </w:rPr>
        <w:t>Awards</w:t>
      </w:r>
      <w:proofErr w:type="spellEnd"/>
      <w:r w:rsidRPr="00EA5B2E">
        <w:rPr>
          <w:rFonts w:ascii="Arial" w:eastAsia="Times New Roman" w:hAnsi="Arial" w:cs="Arial"/>
          <w:b/>
          <w:bCs/>
          <w:color w:val="C00000"/>
          <w:sz w:val="28"/>
          <w:szCs w:val="28"/>
          <w:lang w:val="es-ES" w:eastAsia="nl-NL"/>
        </w:rPr>
        <w:t xml:space="preserve"> </w:t>
      </w:r>
      <w:r w:rsidRPr="00EA5B2E">
        <w:rPr>
          <w:rFonts w:ascii="Arial" w:eastAsia="Times New Roman" w:hAnsi="Arial" w:cs="Arial"/>
          <w:sz w:val="24"/>
          <w:szCs w:val="24"/>
          <w:lang w:val="es-ES" w:eastAsia="nl-NL"/>
        </w:rPr>
        <w:t xml:space="preserve">(in </w:t>
      </w:r>
      <w:proofErr w:type="spellStart"/>
      <w:r w:rsidRPr="00EA5B2E">
        <w:rPr>
          <w:rFonts w:ascii="Arial" w:eastAsia="Times New Roman" w:hAnsi="Arial" w:cs="Arial"/>
          <w:sz w:val="24"/>
          <w:szCs w:val="24"/>
          <w:lang w:val="es-ES" w:eastAsia="nl-NL"/>
        </w:rPr>
        <w:t>alphabetical</w:t>
      </w:r>
      <w:proofErr w:type="spellEnd"/>
      <w:r w:rsidRPr="00EA5B2E">
        <w:rPr>
          <w:rFonts w:ascii="Arial" w:eastAsia="Times New Roman" w:hAnsi="Arial" w:cs="Arial"/>
          <w:sz w:val="24"/>
          <w:szCs w:val="24"/>
          <w:lang w:val="es-ES" w:eastAsia="nl-NL"/>
        </w:rPr>
        <w:t xml:space="preserve"> </w:t>
      </w:r>
      <w:proofErr w:type="spellStart"/>
      <w:r w:rsidRPr="00EA5B2E">
        <w:rPr>
          <w:rFonts w:ascii="Arial" w:eastAsia="Times New Roman" w:hAnsi="Arial" w:cs="Arial"/>
          <w:sz w:val="24"/>
          <w:szCs w:val="24"/>
          <w:lang w:val="es-ES" w:eastAsia="nl-NL"/>
        </w:rPr>
        <w:t>order</w:t>
      </w:r>
      <w:proofErr w:type="spellEnd"/>
      <w:r w:rsidRPr="00EA5B2E">
        <w:rPr>
          <w:rFonts w:ascii="Arial" w:eastAsia="Times New Roman" w:hAnsi="Arial" w:cs="Arial"/>
          <w:sz w:val="24"/>
          <w:szCs w:val="24"/>
          <w:lang w:val="es-ES" w:eastAsia="nl-NL"/>
        </w:rPr>
        <w:t>)</w:t>
      </w:r>
      <w:r w:rsidRPr="00EA5B2E">
        <w:rPr>
          <w:rFonts w:ascii="Arial" w:eastAsia="Times New Roman" w:hAnsi="Arial" w:cs="Arial"/>
          <w:sz w:val="24"/>
          <w:szCs w:val="24"/>
          <w:lang w:val="es-ES" w:eastAsia="nl-NL"/>
        </w:rPr>
        <w:br/>
      </w:r>
      <w:hyperlink r:id="rId11" w:tgtFrame="_blank" w:history="1">
        <w:r w:rsidRPr="00EA5B2E">
          <w:rPr>
            <w:rFonts w:ascii="Arial" w:eastAsia="Times New Roman" w:hAnsi="Arial" w:cs="Arial"/>
            <w:b/>
            <w:bCs/>
            <w:color w:val="C00000"/>
            <w:u w:val="single"/>
            <w:lang w:val="es-ES" w:eastAsia="nl-NL"/>
          </w:rPr>
          <w:t xml:space="preserve">Architecture of </w:t>
        </w:r>
        <w:proofErr w:type="spellStart"/>
        <w:r w:rsidRPr="00EA5B2E">
          <w:rPr>
            <w:rFonts w:ascii="Arial" w:eastAsia="Times New Roman" w:hAnsi="Arial" w:cs="Arial"/>
            <w:b/>
            <w:bCs/>
            <w:color w:val="C00000"/>
            <w:u w:val="single"/>
            <w:lang w:val="es-ES" w:eastAsia="nl-NL"/>
          </w:rPr>
          <w:t>transdisciplinarity</w:t>
        </w:r>
        <w:proofErr w:type="spellEnd"/>
      </w:hyperlink>
      <w:r w:rsidRPr="00EA5B2E">
        <w:rPr>
          <w:rFonts w:ascii="Arial" w:eastAsia="Times New Roman" w:hAnsi="Arial" w:cs="Arial"/>
          <w:lang w:val="es-ES" w:eastAsia="nl-NL"/>
        </w:rPr>
        <w:t xml:space="preserve"> &gt; </w:t>
      </w:r>
      <w:r w:rsidRPr="00EA5B2E">
        <w:rPr>
          <w:rFonts w:ascii="Arial" w:eastAsia="Times New Roman" w:hAnsi="Arial" w:cs="Arial"/>
          <w:b/>
          <w:bCs/>
          <w:lang w:val="es-ES" w:eastAsia="nl-NL"/>
        </w:rPr>
        <w:t>Ana Cristina Duarte</w:t>
      </w:r>
      <w:r w:rsidRPr="00EA5B2E">
        <w:rPr>
          <w:rFonts w:ascii="Arial" w:eastAsia="Times New Roman" w:hAnsi="Arial" w:cs="Arial"/>
          <w:lang w:val="es-ES" w:eastAsia="nl-NL"/>
        </w:rPr>
        <w:br/>
      </w:r>
      <w:proofErr w:type="spellStart"/>
      <w:r w:rsidRPr="00EA5B2E">
        <w:rPr>
          <w:rFonts w:ascii="Arial" w:eastAsia="Times New Roman" w:hAnsi="Arial" w:cs="Arial"/>
          <w:lang w:val="es-ES" w:eastAsia="nl-NL"/>
        </w:rPr>
        <w:t>Universidade</w:t>
      </w:r>
      <w:proofErr w:type="spellEnd"/>
      <w:r w:rsidRPr="00EA5B2E">
        <w:rPr>
          <w:rFonts w:ascii="Arial" w:eastAsia="Times New Roman" w:hAnsi="Arial" w:cs="Arial"/>
          <w:lang w:val="es-ES" w:eastAsia="nl-NL"/>
        </w:rPr>
        <w:t xml:space="preserve"> de Lisboa, Faculdade de Arquitectura, Lisboa Portugal</w:t>
      </w:r>
    </w:p>
    <w:p w:rsidR="00EA5B2E" w:rsidRPr="00EA5B2E" w:rsidRDefault="00EA5B2E" w:rsidP="00EA5B2E">
      <w:pPr>
        <w:spacing w:after="0" w:line="240" w:lineRule="auto"/>
        <w:rPr>
          <w:rFonts w:ascii="Arial" w:eastAsia="Times New Roman" w:hAnsi="Arial" w:cs="Arial"/>
          <w:sz w:val="24"/>
          <w:szCs w:val="24"/>
          <w:lang w:val="en-US" w:eastAsia="nl-NL"/>
        </w:rPr>
      </w:pPr>
      <w:hyperlink r:id="rId12" w:tgtFrame="_blank" w:history="1">
        <w:r w:rsidRPr="00EA5B2E">
          <w:rPr>
            <w:rFonts w:ascii="Arial" w:eastAsia="Times New Roman" w:hAnsi="Arial" w:cs="Arial"/>
            <w:b/>
            <w:bCs/>
            <w:color w:val="C00000"/>
            <w:u w:val="single"/>
            <w:lang w:val="en-US" w:eastAsia="nl-NL"/>
          </w:rPr>
          <w:t>Category Four</w:t>
        </w:r>
      </w:hyperlink>
      <w:r w:rsidRPr="00EA5B2E">
        <w:rPr>
          <w:rFonts w:ascii="Arial" w:eastAsia="Times New Roman" w:hAnsi="Arial" w:cs="Arial"/>
          <w:lang w:val="en-US" w:eastAsia="nl-NL"/>
        </w:rPr>
        <w:t xml:space="preserve"> &gt; </w:t>
      </w:r>
      <w:r w:rsidRPr="00EA5B2E">
        <w:rPr>
          <w:rFonts w:ascii="Arial" w:eastAsia="Times New Roman" w:hAnsi="Arial" w:cs="Arial"/>
          <w:b/>
          <w:bCs/>
          <w:lang w:val="en-US" w:eastAsia="nl-NL"/>
        </w:rPr>
        <w:t>Daniela Mitterberger</w:t>
      </w:r>
      <w:r w:rsidRPr="00EA5B2E">
        <w:rPr>
          <w:rFonts w:ascii="Arial" w:eastAsia="Times New Roman" w:hAnsi="Arial" w:cs="Arial"/>
          <w:lang w:val="en-US" w:eastAsia="nl-NL"/>
        </w:rPr>
        <w:br/>
        <w:t>Academy of Fine Arts Vienna, Institute for Art and Architecture, Vienna Austria</w:t>
      </w:r>
    </w:p>
    <w:p w:rsidR="00EA5B2E" w:rsidRPr="00EA5B2E" w:rsidRDefault="00EA5B2E" w:rsidP="00EA5B2E">
      <w:pPr>
        <w:spacing w:after="0" w:line="240" w:lineRule="auto"/>
        <w:rPr>
          <w:rFonts w:ascii="Arial" w:eastAsia="Times New Roman" w:hAnsi="Arial" w:cs="Arial"/>
          <w:sz w:val="24"/>
          <w:szCs w:val="24"/>
          <w:lang w:val="en-US" w:eastAsia="nl-NL"/>
        </w:rPr>
      </w:pPr>
      <w:hyperlink r:id="rId13" w:tgtFrame="_blank" w:history="1">
        <w:r w:rsidRPr="00EA5B2E">
          <w:rPr>
            <w:rFonts w:ascii="Arial" w:eastAsia="Times New Roman" w:hAnsi="Arial" w:cs="Arial"/>
            <w:b/>
            <w:bCs/>
            <w:color w:val="C00000"/>
            <w:u w:val="single"/>
            <w:lang w:val="en-US" w:eastAsia="nl-NL"/>
          </w:rPr>
          <w:t>Cultivate Collective</w:t>
        </w:r>
      </w:hyperlink>
      <w:r w:rsidRPr="00EA5B2E">
        <w:rPr>
          <w:rFonts w:ascii="Arial" w:eastAsia="Times New Roman" w:hAnsi="Arial" w:cs="Arial"/>
          <w:lang w:val="en-US" w:eastAsia="nl-NL"/>
        </w:rPr>
        <w:t xml:space="preserve"> &gt; </w:t>
      </w:r>
      <w:r w:rsidRPr="00EA5B2E">
        <w:rPr>
          <w:rFonts w:ascii="Arial" w:eastAsia="Times New Roman" w:hAnsi="Arial" w:cs="Arial"/>
          <w:b/>
          <w:bCs/>
          <w:lang w:val="en-US" w:eastAsia="nl-NL"/>
        </w:rPr>
        <w:t>De Peter Yi</w:t>
      </w:r>
      <w:r w:rsidRPr="00EA5B2E">
        <w:rPr>
          <w:rFonts w:ascii="Arial" w:eastAsia="Times New Roman" w:hAnsi="Arial" w:cs="Arial"/>
          <w:lang w:val="en-US" w:eastAsia="nl-NL"/>
        </w:rPr>
        <w:br/>
        <w:t>Rice University, School of Architecture, Houston United States</w:t>
      </w:r>
    </w:p>
    <w:p w:rsidR="00EA5B2E" w:rsidRPr="00EA5B2E" w:rsidRDefault="00EA5B2E" w:rsidP="00EA5B2E">
      <w:pPr>
        <w:spacing w:after="0" w:line="240" w:lineRule="auto"/>
        <w:rPr>
          <w:rFonts w:ascii="Arial" w:eastAsia="Times New Roman" w:hAnsi="Arial" w:cs="Arial"/>
          <w:sz w:val="24"/>
          <w:szCs w:val="24"/>
          <w:lang w:val="en-US" w:eastAsia="nl-NL"/>
        </w:rPr>
      </w:pPr>
      <w:hyperlink r:id="rId14" w:tgtFrame="_blank" w:history="1">
        <w:r w:rsidRPr="00EA5B2E">
          <w:rPr>
            <w:rFonts w:ascii="Arial" w:eastAsia="Times New Roman" w:hAnsi="Arial" w:cs="Arial"/>
            <w:b/>
            <w:bCs/>
            <w:color w:val="C00000"/>
            <w:u w:val="single"/>
            <w:lang w:val="en-US" w:eastAsia="nl-NL"/>
          </w:rPr>
          <w:t>Future of an architecture space</w:t>
        </w:r>
      </w:hyperlink>
      <w:r w:rsidRPr="00EA5B2E">
        <w:rPr>
          <w:rFonts w:ascii="Arial" w:eastAsia="Times New Roman" w:hAnsi="Arial" w:cs="Arial"/>
          <w:lang w:val="en-US" w:eastAsia="nl-NL"/>
        </w:rPr>
        <w:t xml:space="preserve"> &gt; </w:t>
      </w:r>
      <w:proofErr w:type="spellStart"/>
      <w:r w:rsidRPr="00EA5B2E">
        <w:rPr>
          <w:rFonts w:ascii="Arial" w:eastAsia="Times New Roman" w:hAnsi="Arial" w:cs="Arial"/>
          <w:b/>
          <w:bCs/>
          <w:lang w:val="en-US" w:eastAsia="nl-NL"/>
        </w:rPr>
        <w:t>Egor</w:t>
      </w:r>
      <w:proofErr w:type="spellEnd"/>
      <w:r w:rsidRPr="00EA5B2E">
        <w:rPr>
          <w:rFonts w:ascii="Arial" w:eastAsia="Times New Roman" w:hAnsi="Arial" w:cs="Arial"/>
          <w:b/>
          <w:bCs/>
          <w:lang w:val="en-US" w:eastAsia="nl-NL"/>
        </w:rPr>
        <w:t xml:space="preserve"> </w:t>
      </w:r>
      <w:proofErr w:type="spellStart"/>
      <w:r w:rsidRPr="00EA5B2E">
        <w:rPr>
          <w:rFonts w:ascii="Arial" w:eastAsia="Times New Roman" w:hAnsi="Arial" w:cs="Arial"/>
          <w:b/>
          <w:bCs/>
          <w:lang w:val="en-US" w:eastAsia="nl-NL"/>
        </w:rPr>
        <w:t>Orlov</w:t>
      </w:r>
      <w:proofErr w:type="spellEnd"/>
      <w:r w:rsidRPr="00EA5B2E">
        <w:rPr>
          <w:rFonts w:ascii="Arial" w:eastAsia="Times New Roman" w:hAnsi="Arial" w:cs="Arial"/>
          <w:lang w:val="en-US" w:eastAsia="nl-NL"/>
        </w:rPr>
        <w:br/>
        <w:t>Kazan State University of Architecture and Engineering, Architecture, Kazan Russia</w:t>
      </w:r>
    </w:p>
    <w:p w:rsidR="00EA5B2E" w:rsidRPr="00EA5B2E" w:rsidRDefault="00EA5B2E" w:rsidP="00EA5B2E">
      <w:pPr>
        <w:spacing w:after="0" w:line="240" w:lineRule="auto"/>
        <w:rPr>
          <w:rFonts w:ascii="Arial" w:eastAsia="Times New Roman" w:hAnsi="Arial" w:cs="Arial"/>
          <w:sz w:val="24"/>
          <w:szCs w:val="24"/>
          <w:lang w:val="es-ES" w:eastAsia="nl-NL"/>
        </w:rPr>
      </w:pPr>
      <w:hyperlink r:id="rId15" w:tgtFrame="_blank" w:history="1">
        <w:proofErr w:type="spellStart"/>
        <w:r w:rsidRPr="00EA5B2E">
          <w:rPr>
            <w:rFonts w:ascii="Arial" w:eastAsia="Times New Roman" w:hAnsi="Arial" w:cs="Arial"/>
            <w:b/>
            <w:bCs/>
            <w:color w:val="C00000"/>
            <w:u w:val="single"/>
            <w:lang w:val="es-ES" w:eastAsia="nl-NL"/>
          </w:rPr>
          <w:t>Handbook</w:t>
        </w:r>
        <w:proofErr w:type="spellEnd"/>
        <w:r w:rsidRPr="00EA5B2E">
          <w:rPr>
            <w:rFonts w:ascii="Arial" w:eastAsia="Times New Roman" w:hAnsi="Arial" w:cs="Arial"/>
            <w:b/>
            <w:bCs/>
            <w:color w:val="C00000"/>
            <w:u w:val="single"/>
            <w:lang w:val="es-ES" w:eastAsia="nl-NL"/>
          </w:rPr>
          <w:t xml:space="preserve"> of </w:t>
        </w:r>
        <w:proofErr w:type="spellStart"/>
        <w:r w:rsidRPr="00EA5B2E">
          <w:rPr>
            <w:rFonts w:ascii="Arial" w:eastAsia="Times New Roman" w:hAnsi="Arial" w:cs="Arial"/>
            <w:b/>
            <w:bCs/>
            <w:color w:val="C00000"/>
            <w:u w:val="single"/>
            <w:lang w:val="es-ES" w:eastAsia="nl-NL"/>
          </w:rPr>
          <w:t>Public</w:t>
        </w:r>
        <w:proofErr w:type="spellEnd"/>
        <w:r w:rsidRPr="00EA5B2E">
          <w:rPr>
            <w:rFonts w:ascii="Arial" w:eastAsia="Times New Roman" w:hAnsi="Arial" w:cs="Arial"/>
            <w:b/>
            <w:bCs/>
            <w:color w:val="C00000"/>
            <w:u w:val="single"/>
            <w:lang w:val="es-ES" w:eastAsia="nl-NL"/>
          </w:rPr>
          <w:t xml:space="preserve"> </w:t>
        </w:r>
        <w:proofErr w:type="spellStart"/>
        <w:r w:rsidRPr="00EA5B2E">
          <w:rPr>
            <w:rFonts w:ascii="Arial" w:eastAsia="Times New Roman" w:hAnsi="Arial" w:cs="Arial"/>
            <w:b/>
            <w:bCs/>
            <w:color w:val="C00000"/>
            <w:u w:val="single"/>
            <w:lang w:val="es-ES" w:eastAsia="nl-NL"/>
          </w:rPr>
          <w:t>Spaces</w:t>
        </w:r>
        <w:proofErr w:type="spellEnd"/>
        <w:r w:rsidRPr="00EA5B2E">
          <w:rPr>
            <w:rFonts w:ascii="Arial" w:eastAsia="Times New Roman" w:hAnsi="Arial" w:cs="Arial"/>
            <w:b/>
            <w:bCs/>
            <w:color w:val="C00000"/>
            <w:u w:val="single"/>
            <w:lang w:val="es-ES" w:eastAsia="nl-NL"/>
          </w:rPr>
          <w:t>- Belo Horizonte</w:t>
        </w:r>
      </w:hyperlink>
      <w:r w:rsidRPr="00EA5B2E">
        <w:rPr>
          <w:rFonts w:ascii="Arial" w:eastAsia="Times New Roman" w:hAnsi="Arial" w:cs="Arial"/>
          <w:lang w:val="es-ES" w:eastAsia="nl-NL"/>
        </w:rPr>
        <w:t xml:space="preserve"> &gt; </w:t>
      </w:r>
      <w:r w:rsidRPr="00EA5B2E">
        <w:rPr>
          <w:rFonts w:ascii="Arial" w:eastAsia="Times New Roman" w:hAnsi="Arial" w:cs="Arial"/>
          <w:b/>
          <w:bCs/>
          <w:lang w:val="es-ES" w:eastAsia="nl-NL"/>
        </w:rPr>
        <w:t>Patrícia Cioffi de Mattos</w:t>
      </w:r>
      <w:r w:rsidRPr="00EA5B2E">
        <w:rPr>
          <w:rFonts w:ascii="Arial" w:eastAsia="Times New Roman" w:hAnsi="Arial" w:cs="Arial"/>
          <w:lang w:val="es-ES" w:eastAsia="nl-NL"/>
        </w:rPr>
        <w:br/>
      </w:r>
      <w:proofErr w:type="spellStart"/>
      <w:r w:rsidRPr="00EA5B2E">
        <w:rPr>
          <w:rFonts w:ascii="Arial" w:eastAsia="Times New Roman" w:hAnsi="Arial" w:cs="Arial"/>
          <w:lang w:val="es-ES" w:eastAsia="nl-NL"/>
        </w:rPr>
        <w:t>Universidade</w:t>
      </w:r>
      <w:proofErr w:type="spellEnd"/>
      <w:r w:rsidRPr="00EA5B2E">
        <w:rPr>
          <w:rFonts w:ascii="Arial" w:eastAsia="Times New Roman" w:hAnsi="Arial" w:cs="Arial"/>
          <w:lang w:val="es-ES" w:eastAsia="nl-NL"/>
        </w:rPr>
        <w:t xml:space="preserve"> Federal de Minas Gerais - UFMG, </w:t>
      </w:r>
      <w:proofErr w:type="spellStart"/>
      <w:r w:rsidRPr="00EA5B2E">
        <w:rPr>
          <w:rFonts w:ascii="Arial" w:eastAsia="Times New Roman" w:hAnsi="Arial" w:cs="Arial"/>
          <w:lang w:val="es-ES" w:eastAsia="nl-NL"/>
        </w:rPr>
        <w:t>Escola</w:t>
      </w:r>
      <w:proofErr w:type="spellEnd"/>
      <w:r w:rsidRPr="00EA5B2E">
        <w:rPr>
          <w:rFonts w:ascii="Arial" w:eastAsia="Times New Roman" w:hAnsi="Arial" w:cs="Arial"/>
          <w:lang w:val="es-ES" w:eastAsia="nl-NL"/>
        </w:rPr>
        <w:t xml:space="preserve"> de Arquitetura, Belo Horizonte </w:t>
      </w:r>
      <w:proofErr w:type="spellStart"/>
      <w:r w:rsidRPr="00EA5B2E">
        <w:rPr>
          <w:rFonts w:ascii="Arial" w:eastAsia="Times New Roman" w:hAnsi="Arial" w:cs="Arial"/>
          <w:lang w:val="es-ES" w:eastAsia="nl-NL"/>
        </w:rPr>
        <w:t>Brazil</w:t>
      </w:r>
      <w:proofErr w:type="spellEnd"/>
    </w:p>
    <w:p w:rsidR="00EA5B2E" w:rsidRPr="00EA5B2E" w:rsidRDefault="00EA5B2E" w:rsidP="00EA5B2E">
      <w:pPr>
        <w:spacing w:after="0" w:line="240" w:lineRule="auto"/>
        <w:rPr>
          <w:rFonts w:ascii="Arial" w:eastAsia="Times New Roman" w:hAnsi="Arial" w:cs="Arial"/>
          <w:sz w:val="24"/>
          <w:szCs w:val="24"/>
          <w:lang w:val="es-ES" w:eastAsia="nl-NL"/>
        </w:rPr>
      </w:pPr>
      <w:hyperlink r:id="rId16" w:tgtFrame="_blank" w:history="1">
        <w:proofErr w:type="spellStart"/>
        <w:r w:rsidRPr="00EA5B2E">
          <w:rPr>
            <w:rFonts w:ascii="Arial" w:eastAsia="Times New Roman" w:hAnsi="Arial" w:cs="Arial"/>
            <w:b/>
            <w:bCs/>
            <w:color w:val="C00000"/>
            <w:u w:val="single"/>
            <w:lang w:val="es-ES" w:eastAsia="nl-NL"/>
          </w:rPr>
          <w:t>Landmarks</w:t>
        </w:r>
        <w:proofErr w:type="spellEnd"/>
        <w:r w:rsidRPr="00EA5B2E">
          <w:rPr>
            <w:rFonts w:ascii="Arial" w:eastAsia="Times New Roman" w:hAnsi="Arial" w:cs="Arial"/>
            <w:b/>
            <w:bCs/>
            <w:color w:val="C00000"/>
            <w:u w:val="single"/>
            <w:lang w:val="es-ES" w:eastAsia="nl-NL"/>
          </w:rPr>
          <w:t xml:space="preserve">: a </w:t>
        </w:r>
        <w:proofErr w:type="spellStart"/>
        <w:r w:rsidRPr="00EA5B2E">
          <w:rPr>
            <w:rFonts w:ascii="Arial" w:eastAsia="Times New Roman" w:hAnsi="Arial" w:cs="Arial"/>
            <w:b/>
            <w:bCs/>
            <w:color w:val="C00000"/>
            <w:u w:val="single"/>
            <w:lang w:val="es-ES" w:eastAsia="nl-NL"/>
          </w:rPr>
          <w:t>nautical</w:t>
        </w:r>
        <w:proofErr w:type="spellEnd"/>
        <w:r w:rsidRPr="00EA5B2E">
          <w:rPr>
            <w:rFonts w:ascii="Arial" w:eastAsia="Times New Roman" w:hAnsi="Arial" w:cs="Arial"/>
            <w:b/>
            <w:bCs/>
            <w:color w:val="C00000"/>
            <w:u w:val="single"/>
            <w:lang w:val="es-ES" w:eastAsia="nl-NL"/>
          </w:rPr>
          <w:t xml:space="preserve"> </w:t>
        </w:r>
        <w:proofErr w:type="spellStart"/>
        <w:r w:rsidRPr="00EA5B2E">
          <w:rPr>
            <w:rFonts w:ascii="Arial" w:eastAsia="Times New Roman" w:hAnsi="Arial" w:cs="Arial"/>
            <w:b/>
            <w:bCs/>
            <w:color w:val="C00000"/>
            <w:u w:val="single"/>
            <w:lang w:val="es-ES" w:eastAsia="nl-NL"/>
          </w:rPr>
          <w:t>path</w:t>
        </w:r>
        <w:proofErr w:type="spellEnd"/>
        <w:r w:rsidRPr="00EA5B2E">
          <w:rPr>
            <w:rFonts w:ascii="Arial" w:eastAsia="Times New Roman" w:hAnsi="Arial" w:cs="Arial"/>
            <w:b/>
            <w:bCs/>
            <w:color w:val="C00000"/>
            <w:u w:val="single"/>
            <w:lang w:val="es-ES" w:eastAsia="nl-NL"/>
          </w:rPr>
          <w:t xml:space="preserve"> </w:t>
        </w:r>
        <w:proofErr w:type="spellStart"/>
        <w:r w:rsidRPr="00EA5B2E">
          <w:rPr>
            <w:rFonts w:ascii="Arial" w:eastAsia="Times New Roman" w:hAnsi="Arial" w:cs="Arial"/>
            <w:b/>
            <w:bCs/>
            <w:color w:val="C00000"/>
            <w:u w:val="single"/>
            <w:lang w:val="es-ES" w:eastAsia="nl-NL"/>
          </w:rPr>
          <w:t>through</w:t>
        </w:r>
        <w:proofErr w:type="spellEnd"/>
        <w:r w:rsidRPr="00EA5B2E">
          <w:rPr>
            <w:rFonts w:ascii="Arial" w:eastAsia="Times New Roman" w:hAnsi="Arial" w:cs="Arial"/>
            <w:b/>
            <w:bCs/>
            <w:color w:val="C00000"/>
            <w:u w:val="single"/>
            <w:lang w:val="es-ES" w:eastAsia="nl-NL"/>
          </w:rPr>
          <w:t xml:space="preserve"> </w:t>
        </w:r>
        <w:proofErr w:type="spellStart"/>
        <w:r w:rsidRPr="00EA5B2E">
          <w:rPr>
            <w:rFonts w:ascii="Arial" w:eastAsia="Times New Roman" w:hAnsi="Arial" w:cs="Arial"/>
            <w:b/>
            <w:bCs/>
            <w:color w:val="C00000"/>
            <w:u w:val="single"/>
            <w:lang w:val="es-ES" w:eastAsia="nl-NL"/>
          </w:rPr>
          <w:t>the</w:t>
        </w:r>
        <w:proofErr w:type="spellEnd"/>
        <w:r w:rsidRPr="00EA5B2E">
          <w:rPr>
            <w:rFonts w:ascii="Arial" w:eastAsia="Times New Roman" w:hAnsi="Arial" w:cs="Arial"/>
            <w:b/>
            <w:bCs/>
            <w:color w:val="C00000"/>
            <w:u w:val="single"/>
            <w:lang w:val="es-ES" w:eastAsia="nl-NL"/>
          </w:rPr>
          <w:t xml:space="preserve"> Patos' </w:t>
        </w:r>
        <w:proofErr w:type="spellStart"/>
        <w:r w:rsidRPr="00EA5B2E">
          <w:rPr>
            <w:rFonts w:ascii="Arial" w:eastAsia="Times New Roman" w:hAnsi="Arial" w:cs="Arial"/>
            <w:b/>
            <w:bCs/>
            <w:color w:val="C00000"/>
            <w:u w:val="single"/>
            <w:lang w:val="es-ES" w:eastAsia="nl-NL"/>
          </w:rPr>
          <w:t>Lagoon</w:t>
        </w:r>
        <w:proofErr w:type="spellEnd"/>
      </w:hyperlink>
      <w:r w:rsidRPr="00EA5B2E">
        <w:rPr>
          <w:rFonts w:ascii="Arial" w:eastAsia="Times New Roman" w:hAnsi="Arial" w:cs="Arial"/>
          <w:lang w:val="es-ES" w:eastAsia="nl-NL"/>
        </w:rPr>
        <w:t xml:space="preserve"> &gt; </w:t>
      </w:r>
      <w:r w:rsidRPr="00EA5B2E">
        <w:rPr>
          <w:rFonts w:ascii="Arial" w:eastAsia="Times New Roman" w:hAnsi="Arial" w:cs="Arial"/>
          <w:b/>
          <w:bCs/>
          <w:lang w:val="es-ES" w:eastAsia="nl-NL"/>
        </w:rPr>
        <w:t>Jaqueline A Lessa</w:t>
      </w:r>
      <w:r w:rsidRPr="00EA5B2E">
        <w:rPr>
          <w:rFonts w:ascii="Arial" w:eastAsia="Times New Roman" w:hAnsi="Arial" w:cs="Arial"/>
          <w:lang w:val="es-ES" w:eastAsia="nl-NL"/>
        </w:rPr>
        <w:br/>
      </w:r>
      <w:proofErr w:type="spellStart"/>
      <w:r w:rsidRPr="00EA5B2E">
        <w:rPr>
          <w:rFonts w:ascii="Arial" w:eastAsia="Times New Roman" w:hAnsi="Arial" w:cs="Arial"/>
          <w:lang w:val="es-ES" w:eastAsia="nl-NL"/>
        </w:rPr>
        <w:t>Pontifícia</w:t>
      </w:r>
      <w:proofErr w:type="spellEnd"/>
      <w:r w:rsidRPr="00EA5B2E">
        <w:rPr>
          <w:rFonts w:ascii="Arial" w:eastAsia="Times New Roman" w:hAnsi="Arial" w:cs="Arial"/>
          <w:lang w:val="es-ES" w:eastAsia="nl-NL"/>
        </w:rPr>
        <w:t xml:space="preserve"> </w:t>
      </w:r>
      <w:proofErr w:type="spellStart"/>
      <w:r w:rsidRPr="00EA5B2E">
        <w:rPr>
          <w:rFonts w:ascii="Arial" w:eastAsia="Times New Roman" w:hAnsi="Arial" w:cs="Arial"/>
          <w:lang w:val="es-ES" w:eastAsia="nl-NL"/>
        </w:rPr>
        <w:t>Universidade</w:t>
      </w:r>
      <w:proofErr w:type="spellEnd"/>
      <w:r w:rsidRPr="00EA5B2E">
        <w:rPr>
          <w:rFonts w:ascii="Arial" w:eastAsia="Times New Roman" w:hAnsi="Arial" w:cs="Arial"/>
          <w:lang w:val="es-ES" w:eastAsia="nl-NL"/>
        </w:rPr>
        <w:t xml:space="preserve"> Católica do Rio Grande do Sul – PUCRS, Arquitetura e Urbanismo, Porto Alegre </w:t>
      </w:r>
      <w:proofErr w:type="spellStart"/>
      <w:r w:rsidRPr="00EA5B2E">
        <w:rPr>
          <w:rFonts w:ascii="Arial" w:eastAsia="Times New Roman" w:hAnsi="Arial" w:cs="Arial"/>
          <w:lang w:val="es-ES" w:eastAsia="nl-NL"/>
        </w:rPr>
        <w:t>Brazil</w:t>
      </w:r>
      <w:proofErr w:type="spellEnd"/>
    </w:p>
    <w:p w:rsidR="00EA5B2E" w:rsidRPr="00EA5B2E" w:rsidRDefault="00EA5B2E" w:rsidP="00EA5B2E">
      <w:pPr>
        <w:spacing w:after="0" w:line="240" w:lineRule="auto"/>
        <w:rPr>
          <w:rFonts w:ascii="Arial" w:eastAsia="Times New Roman" w:hAnsi="Arial" w:cs="Arial"/>
          <w:sz w:val="24"/>
          <w:szCs w:val="24"/>
          <w:lang w:val="en-US" w:eastAsia="nl-NL"/>
        </w:rPr>
      </w:pPr>
      <w:hyperlink r:id="rId17" w:tgtFrame="_blank" w:history="1">
        <w:r w:rsidRPr="00EA5B2E">
          <w:rPr>
            <w:rFonts w:ascii="Arial" w:eastAsia="Times New Roman" w:hAnsi="Arial" w:cs="Arial"/>
            <w:b/>
            <w:bCs/>
            <w:color w:val="C00000"/>
            <w:u w:val="single"/>
            <w:lang w:val="en-US" w:eastAsia="nl-NL"/>
          </w:rPr>
          <w:t xml:space="preserve">Pilgrim Center at </w:t>
        </w:r>
        <w:proofErr w:type="spellStart"/>
        <w:r w:rsidRPr="00EA5B2E">
          <w:rPr>
            <w:rFonts w:ascii="Arial" w:eastAsia="Times New Roman" w:hAnsi="Arial" w:cs="Arial"/>
            <w:b/>
            <w:bCs/>
            <w:color w:val="C00000"/>
            <w:u w:val="single"/>
            <w:lang w:val="en-US" w:eastAsia="nl-NL"/>
          </w:rPr>
          <w:t>Vértesszentkereszt</w:t>
        </w:r>
        <w:proofErr w:type="spellEnd"/>
      </w:hyperlink>
      <w:r w:rsidRPr="00EA5B2E">
        <w:rPr>
          <w:rFonts w:ascii="Arial" w:eastAsia="Times New Roman" w:hAnsi="Arial" w:cs="Arial"/>
          <w:lang w:val="en-US" w:eastAsia="nl-NL"/>
        </w:rPr>
        <w:t xml:space="preserve"> &gt; </w:t>
      </w:r>
      <w:r w:rsidRPr="00EA5B2E">
        <w:rPr>
          <w:rFonts w:ascii="Arial" w:eastAsia="Times New Roman" w:hAnsi="Arial" w:cs="Arial"/>
          <w:b/>
          <w:bCs/>
          <w:lang w:val="en-US" w:eastAsia="nl-NL"/>
        </w:rPr>
        <w:t>Zita Csaba</w:t>
      </w:r>
      <w:r w:rsidRPr="00EA5B2E">
        <w:rPr>
          <w:rFonts w:ascii="Arial" w:eastAsia="Times New Roman" w:hAnsi="Arial" w:cs="Arial"/>
          <w:lang w:val="en-US" w:eastAsia="nl-NL"/>
        </w:rPr>
        <w:br/>
        <w:t>Budapest University of Technology and Economics, Faculty of Architecture (ÉPK), Budapest Hungary</w:t>
      </w:r>
    </w:p>
    <w:p w:rsidR="00EA5B2E" w:rsidRPr="00EA5B2E" w:rsidRDefault="00EA5B2E" w:rsidP="00EA5B2E">
      <w:pPr>
        <w:spacing w:after="0" w:line="240" w:lineRule="auto"/>
        <w:rPr>
          <w:rFonts w:ascii="Arial" w:eastAsia="Times New Roman" w:hAnsi="Arial" w:cs="Arial"/>
          <w:sz w:val="24"/>
          <w:szCs w:val="24"/>
          <w:lang w:val="en-US" w:eastAsia="nl-NL"/>
        </w:rPr>
      </w:pPr>
      <w:hyperlink r:id="rId18" w:tgtFrame="_blank" w:history="1">
        <w:proofErr w:type="spellStart"/>
        <w:r w:rsidRPr="00EA5B2E">
          <w:rPr>
            <w:rFonts w:ascii="Arial" w:eastAsia="Times New Roman" w:hAnsi="Arial" w:cs="Arial"/>
            <w:b/>
            <w:bCs/>
            <w:color w:val="C00000"/>
            <w:u w:val="single"/>
            <w:lang w:val="en-US" w:eastAsia="nl-NL"/>
          </w:rPr>
          <w:t>PoohTown</w:t>
        </w:r>
        <w:proofErr w:type="spellEnd"/>
      </w:hyperlink>
      <w:r w:rsidRPr="00EA5B2E">
        <w:rPr>
          <w:rFonts w:ascii="Arial" w:eastAsia="Times New Roman" w:hAnsi="Arial" w:cs="Arial"/>
          <w:lang w:val="en-US" w:eastAsia="nl-NL"/>
        </w:rPr>
        <w:t xml:space="preserve"> &gt; </w:t>
      </w:r>
      <w:r w:rsidRPr="00EA5B2E">
        <w:rPr>
          <w:rFonts w:ascii="Arial" w:eastAsia="Times New Roman" w:hAnsi="Arial" w:cs="Arial"/>
          <w:b/>
          <w:bCs/>
          <w:lang w:val="en-US" w:eastAsia="nl-NL"/>
        </w:rPr>
        <w:t>Nick Elias</w:t>
      </w:r>
      <w:r w:rsidRPr="00EA5B2E">
        <w:rPr>
          <w:rFonts w:ascii="Arial" w:eastAsia="Times New Roman" w:hAnsi="Arial" w:cs="Arial"/>
          <w:lang w:val="en-US" w:eastAsia="nl-NL"/>
        </w:rPr>
        <w:br/>
        <w:t>University College London, The Bartlett School of Architecture, Building, Environmental Design and Planning, London England</w:t>
      </w:r>
    </w:p>
    <w:p w:rsidR="00EA5B2E" w:rsidRPr="00EA5B2E" w:rsidRDefault="00EA5B2E" w:rsidP="00EA5B2E">
      <w:pPr>
        <w:spacing w:after="0" w:line="240" w:lineRule="auto"/>
        <w:rPr>
          <w:rFonts w:ascii="Arial" w:eastAsia="Times New Roman" w:hAnsi="Arial" w:cs="Arial"/>
          <w:sz w:val="24"/>
          <w:szCs w:val="24"/>
          <w:lang w:val="es-ES" w:eastAsia="nl-NL"/>
        </w:rPr>
      </w:pPr>
      <w:hyperlink r:id="rId19" w:tgtFrame="_blank" w:history="1">
        <w:r w:rsidRPr="00EA5B2E">
          <w:rPr>
            <w:rFonts w:ascii="Arial" w:eastAsia="Times New Roman" w:hAnsi="Arial" w:cs="Arial"/>
            <w:b/>
            <w:bCs/>
            <w:color w:val="C00000"/>
            <w:u w:val="single"/>
            <w:lang w:val="es-ES" w:eastAsia="nl-NL"/>
          </w:rPr>
          <w:t>Re-</w:t>
        </w:r>
        <w:proofErr w:type="spellStart"/>
        <w:r w:rsidRPr="00EA5B2E">
          <w:rPr>
            <w:rFonts w:ascii="Arial" w:eastAsia="Times New Roman" w:hAnsi="Arial" w:cs="Arial"/>
            <w:b/>
            <w:bCs/>
            <w:color w:val="C00000"/>
            <w:u w:val="single"/>
            <w:lang w:val="es-ES" w:eastAsia="nl-NL"/>
          </w:rPr>
          <w:t>Generator</w:t>
        </w:r>
        <w:proofErr w:type="spellEnd"/>
      </w:hyperlink>
      <w:r w:rsidRPr="00EA5B2E">
        <w:rPr>
          <w:rFonts w:ascii="Arial" w:eastAsia="Times New Roman" w:hAnsi="Arial" w:cs="Arial"/>
          <w:lang w:val="es-ES" w:eastAsia="nl-NL"/>
        </w:rPr>
        <w:t xml:space="preserve"> &gt; </w:t>
      </w:r>
      <w:r w:rsidRPr="00EA5B2E">
        <w:rPr>
          <w:rFonts w:ascii="Arial" w:eastAsia="Times New Roman" w:hAnsi="Arial" w:cs="Arial"/>
          <w:b/>
          <w:bCs/>
          <w:lang w:val="es-ES" w:eastAsia="nl-NL"/>
        </w:rPr>
        <w:t>Gabriel Munoz Moreno</w:t>
      </w:r>
      <w:r w:rsidRPr="00EA5B2E">
        <w:rPr>
          <w:rFonts w:ascii="Arial" w:eastAsia="Times New Roman" w:hAnsi="Arial" w:cs="Arial"/>
          <w:lang w:val="es-ES" w:eastAsia="nl-NL"/>
        </w:rPr>
        <w:br/>
        <w:t>Universidad CEU San Pablo, Escuela Politécnica Superior, MADRID Spain</w:t>
      </w:r>
    </w:p>
    <w:p w:rsidR="00EA5B2E" w:rsidRPr="00EA5B2E" w:rsidRDefault="00EA5B2E" w:rsidP="00EA5B2E">
      <w:pPr>
        <w:spacing w:after="0" w:line="240" w:lineRule="auto"/>
        <w:rPr>
          <w:rFonts w:ascii="Arial" w:eastAsia="Times New Roman" w:hAnsi="Arial" w:cs="Arial"/>
          <w:sz w:val="24"/>
          <w:szCs w:val="24"/>
          <w:lang w:val="es-ES" w:eastAsia="nl-NL"/>
        </w:rPr>
      </w:pPr>
      <w:hyperlink r:id="rId20" w:tgtFrame="_blank" w:history="1">
        <w:proofErr w:type="spellStart"/>
        <w:r w:rsidRPr="00EA5B2E">
          <w:rPr>
            <w:rFonts w:ascii="Arial" w:eastAsia="Times New Roman" w:hAnsi="Arial" w:cs="Arial"/>
            <w:b/>
            <w:bCs/>
            <w:color w:val="C00000"/>
            <w:u w:val="single"/>
            <w:lang w:val="es-ES" w:eastAsia="nl-NL"/>
          </w:rPr>
          <w:t>The</w:t>
        </w:r>
        <w:proofErr w:type="spellEnd"/>
        <w:r w:rsidRPr="00EA5B2E">
          <w:rPr>
            <w:rFonts w:ascii="Arial" w:eastAsia="Times New Roman" w:hAnsi="Arial" w:cs="Arial"/>
            <w:b/>
            <w:bCs/>
            <w:color w:val="C00000"/>
            <w:u w:val="single"/>
            <w:lang w:val="es-ES" w:eastAsia="nl-NL"/>
          </w:rPr>
          <w:t xml:space="preserve"> Regional University</w:t>
        </w:r>
      </w:hyperlink>
      <w:r w:rsidRPr="00EA5B2E">
        <w:rPr>
          <w:rFonts w:ascii="Arial" w:eastAsia="Times New Roman" w:hAnsi="Arial" w:cs="Arial"/>
          <w:lang w:val="es-ES" w:eastAsia="nl-NL"/>
        </w:rPr>
        <w:t xml:space="preserve"> &gt; </w:t>
      </w:r>
      <w:r w:rsidRPr="00EA5B2E">
        <w:rPr>
          <w:rFonts w:ascii="Arial" w:eastAsia="Times New Roman" w:hAnsi="Arial" w:cs="Arial"/>
          <w:b/>
          <w:bCs/>
          <w:lang w:val="es-ES" w:eastAsia="nl-NL"/>
        </w:rPr>
        <w:t>Silvia Asuni</w:t>
      </w:r>
      <w:r w:rsidRPr="00EA5B2E">
        <w:rPr>
          <w:rFonts w:ascii="Arial" w:eastAsia="Times New Roman" w:hAnsi="Arial" w:cs="Arial"/>
          <w:lang w:val="es-ES" w:eastAsia="nl-NL"/>
        </w:rPr>
        <w:br/>
        <w:t xml:space="preserve">University of Cagliari, Facoltà di Ingegneria e Architettura, Cagliari </w:t>
      </w:r>
      <w:proofErr w:type="spellStart"/>
      <w:r w:rsidRPr="00EA5B2E">
        <w:rPr>
          <w:rFonts w:ascii="Arial" w:eastAsia="Times New Roman" w:hAnsi="Arial" w:cs="Arial"/>
          <w:lang w:val="es-ES" w:eastAsia="nl-NL"/>
        </w:rPr>
        <w:t>Italy</w:t>
      </w:r>
      <w:proofErr w:type="spellEnd"/>
    </w:p>
    <w:p w:rsidR="00EA5B2E" w:rsidRPr="00EA5B2E" w:rsidRDefault="00EA5B2E" w:rsidP="00EA5B2E">
      <w:pPr>
        <w:spacing w:after="0" w:line="240" w:lineRule="auto"/>
        <w:rPr>
          <w:rFonts w:ascii="Arial" w:eastAsia="Times New Roman" w:hAnsi="Arial" w:cs="Arial"/>
          <w:sz w:val="24"/>
          <w:szCs w:val="24"/>
          <w:lang w:val="es-ES" w:eastAsia="nl-NL"/>
        </w:rPr>
      </w:pPr>
      <w:hyperlink r:id="rId21" w:tgtFrame="_blank" w:history="1">
        <w:proofErr w:type="spellStart"/>
        <w:r w:rsidRPr="00EA5B2E">
          <w:rPr>
            <w:rFonts w:ascii="Arial" w:eastAsia="Times New Roman" w:hAnsi="Arial" w:cs="Arial"/>
            <w:b/>
            <w:bCs/>
            <w:color w:val="C00000"/>
            <w:u w:val="single"/>
            <w:lang w:val="es-ES" w:eastAsia="nl-NL"/>
          </w:rPr>
          <w:t>The</w:t>
        </w:r>
        <w:proofErr w:type="spellEnd"/>
        <w:r w:rsidRPr="00EA5B2E">
          <w:rPr>
            <w:rFonts w:ascii="Arial" w:eastAsia="Times New Roman" w:hAnsi="Arial" w:cs="Arial"/>
            <w:b/>
            <w:bCs/>
            <w:color w:val="C00000"/>
            <w:u w:val="single"/>
            <w:lang w:val="es-ES" w:eastAsia="nl-NL"/>
          </w:rPr>
          <w:t xml:space="preserve"> </w:t>
        </w:r>
        <w:proofErr w:type="spellStart"/>
        <w:r w:rsidRPr="00EA5B2E">
          <w:rPr>
            <w:rFonts w:ascii="Arial" w:eastAsia="Times New Roman" w:hAnsi="Arial" w:cs="Arial"/>
            <w:b/>
            <w:bCs/>
            <w:color w:val="C00000"/>
            <w:u w:val="single"/>
            <w:lang w:val="es-ES" w:eastAsia="nl-NL"/>
          </w:rPr>
          <w:t>Scar</w:t>
        </w:r>
        <w:proofErr w:type="spellEnd"/>
        <w:r w:rsidRPr="00EA5B2E">
          <w:rPr>
            <w:rFonts w:ascii="Arial" w:eastAsia="Times New Roman" w:hAnsi="Arial" w:cs="Arial"/>
            <w:b/>
            <w:bCs/>
            <w:color w:val="C00000"/>
            <w:u w:val="single"/>
            <w:lang w:val="es-ES" w:eastAsia="nl-NL"/>
          </w:rPr>
          <w:t xml:space="preserve"> City</w:t>
        </w:r>
      </w:hyperlink>
      <w:r w:rsidRPr="00EA5B2E">
        <w:rPr>
          <w:rFonts w:ascii="Arial" w:eastAsia="Times New Roman" w:hAnsi="Arial" w:cs="Arial"/>
          <w:lang w:val="es-ES" w:eastAsia="nl-NL"/>
        </w:rPr>
        <w:t xml:space="preserve"> &gt; </w:t>
      </w:r>
      <w:r w:rsidRPr="00EA5B2E">
        <w:rPr>
          <w:rFonts w:ascii="Arial" w:eastAsia="Times New Roman" w:hAnsi="Arial" w:cs="Arial"/>
          <w:b/>
          <w:bCs/>
          <w:lang w:val="es-ES" w:eastAsia="nl-NL"/>
        </w:rPr>
        <w:t>Haitham Nabil</w:t>
      </w:r>
      <w:r w:rsidRPr="00EA5B2E">
        <w:rPr>
          <w:rFonts w:ascii="Arial" w:eastAsia="Times New Roman" w:hAnsi="Arial" w:cs="Arial"/>
          <w:lang w:val="es-ES" w:eastAsia="nl-NL"/>
        </w:rPr>
        <w:br/>
      </w:r>
      <w:proofErr w:type="spellStart"/>
      <w:r w:rsidRPr="00EA5B2E">
        <w:rPr>
          <w:rFonts w:ascii="Arial" w:eastAsia="Times New Roman" w:hAnsi="Arial" w:cs="Arial"/>
          <w:lang w:val="es-ES" w:eastAsia="nl-NL"/>
        </w:rPr>
        <w:t>Politecnico</w:t>
      </w:r>
      <w:proofErr w:type="spellEnd"/>
      <w:r w:rsidRPr="00EA5B2E">
        <w:rPr>
          <w:rFonts w:ascii="Arial" w:eastAsia="Times New Roman" w:hAnsi="Arial" w:cs="Arial"/>
          <w:lang w:val="es-ES" w:eastAsia="nl-NL"/>
        </w:rPr>
        <w:t xml:space="preserve"> di Milano, Facoltà di Architettura e </w:t>
      </w:r>
      <w:proofErr w:type="spellStart"/>
      <w:r w:rsidRPr="00EA5B2E">
        <w:rPr>
          <w:rFonts w:ascii="Arial" w:eastAsia="Times New Roman" w:hAnsi="Arial" w:cs="Arial"/>
          <w:lang w:val="es-ES" w:eastAsia="nl-NL"/>
        </w:rPr>
        <w:t>Societá</w:t>
      </w:r>
      <w:proofErr w:type="spellEnd"/>
      <w:r w:rsidRPr="00EA5B2E">
        <w:rPr>
          <w:rFonts w:ascii="Arial" w:eastAsia="Times New Roman" w:hAnsi="Arial" w:cs="Arial"/>
          <w:lang w:val="es-ES" w:eastAsia="nl-NL"/>
        </w:rPr>
        <w:t xml:space="preserve">, </w:t>
      </w:r>
      <w:proofErr w:type="spellStart"/>
      <w:r w:rsidRPr="00EA5B2E">
        <w:rPr>
          <w:rFonts w:ascii="Arial" w:eastAsia="Times New Roman" w:hAnsi="Arial" w:cs="Arial"/>
          <w:lang w:val="es-ES" w:eastAsia="nl-NL"/>
        </w:rPr>
        <w:t>Milan</w:t>
      </w:r>
      <w:proofErr w:type="spellEnd"/>
      <w:r w:rsidRPr="00EA5B2E">
        <w:rPr>
          <w:rFonts w:ascii="Arial" w:eastAsia="Times New Roman" w:hAnsi="Arial" w:cs="Arial"/>
          <w:lang w:val="es-ES" w:eastAsia="nl-NL"/>
        </w:rPr>
        <w:t xml:space="preserve"> </w:t>
      </w:r>
      <w:proofErr w:type="spellStart"/>
      <w:r w:rsidRPr="00EA5B2E">
        <w:rPr>
          <w:rFonts w:ascii="Arial" w:eastAsia="Times New Roman" w:hAnsi="Arial" w:cs="Arial"/>
          <w:lang w:val="es-ES" w:eastAsia="nl-NL"/>
        </w:rPr>
        <w:t>Italy</w:t>
      </w:r>
      <w:proofErr w:type="spellEnd"/>
    </w:p>
    <w:p w:rsidR="00EA5B2E" w:rsidRPr="00EA5B2E" w:rsidRDefault="00EA5B2E" w:rsidP="00EA5B2E">
      <w:pPr>
        <w:spacing w:after="0" w:line="240" w:lineRule="auto"/>
        <w:rPr>
          <w:rFonts w:ascii="Arial" w:eastAsia="Times New Roman" w:hAnsi="Arial" w:cs="Arial"/>
          <w:sz w:val="24"/>
          <w:szCs w:val="24"/>
          <w:lang w:val="en-US" w:eastAsia="nl-NL"/>
        </w:rPr>
      </w:pPr>
      <w:hyperlink r:id="rId22" w:tgtFrame="_blank" w:history="1">
        <w:r w:rsidRPr="00EA5B2E">
          <w:rPr>
            <w:rFonts w:ascii="Arial" w:eastAsia="Times New Roman" w:hAnsi="Arial" w:cs="Arial"/>
            <w:b/>
            <w:bCs/>
            <w:color w:val="C00000"/>
            <w:u w:val="single"/>
            <w:lang w:val="en-US" w:eastAsia="nl-NL"/>
          </w:rPr>
          <w:t>Treasury of Deserted Backdrops</w:t>
        </w:r>
      </w:hyperlink>
      <w:r w:rsidRPr="00EA5B2E">
        <w:rPr>
          <w:rFonts w:ascii="Arial" w:eastAsia="Times New Roman" w:hAnsi="Arial" w:cs="Arial"/>
          <w:lang w:val="en-US" w:eastAsia="nl-NL"/>
        </w:rPr>
        <w:t xml:space="preserve"> &gt; </w:t>
      </w:r>
      <w:r w:rsidRPr="00EA5B2E">
        <w:rPr>
          <w:rFonts w:ascii="Arial" w:eastAsia="Times New Roman" w:hAnsi="Arial" w:cs="Arial"/>
          <w:b/>
          <w:bCs/>
          <w:lang w:val="en-US" w:eastAsia="nl-NL"/>
        </w:rPr>
        <w:t xml:space="preserve">Anders </w:t>
      </w:r>
      <w:proofErr w:type="spellStart"/>
      <w:r w:rsidRPr="00EA5B2E">
        <w:rPr>
          <w:rFonts w:ascii="Arial" w:eastAsia="Times New Roman" w:hAnsi="Arial" w:cs="Arial"/>
          <w:b/>
          <w:bCs/>
          <w:lang w:val="en-US" w:eastAsia="nl-NL"/>
        </w:rPr>
        <w:t>Sletten</w:t>
      </w:r>
      <w:proofErr w:type="spellEnd"/>
      <w:r w:rsidRPr="00EA5B2E">
        <w:rPr>
          <w:rFonts w:ascii="Arial" w:eastAsia="Times New Roman" w:hAnsi="Arial" w:cs="Arial"/>
          <w:b/>
          <w:bCs/>
          <w:lang w:val="en-US" w:eastAsia="nl-NL"/>
        </w:rPr>
        <w:t xml:space="preserve"> Eide, Mattias Fredrik Josefsson</w:t>
      </w:r>
      <w:r w:rsidRPr="00EA5B2E">
        <w:rPr>
          <w:rFonts w:ascii="Arial" w:eastAsia="Times New Roman" w:hAnsi="Arial" w:cs="Arial"/>
          <w:lang w:val="en-US" w:eastAsia="nl-NL"/>
        </w:rPr>
        <w:br/>
        <w:t>Bergen School of Architecture - BAS, Faculty of Architecture, Bergen Norway</w:t>
      </w:r>
    </w:p>
    <w:p w:rsidR="00EA5B2E" w:rsidRPr="00EA5B2E" w:rsidRDefault="00EA5B2E" w:rsidP="00EA5B2E">
      <w:pPr>
        <w:spacing w:after="0" w:line="240" w:lineRule="auto"/>
        <w:rPr>
          <w:rFonts w:ascii="Arial" w:eastAsia="Times New Roman" w:hAnsi="Arial" w:cs="Arial"/>
          <w:sz w:val="24"/>
          <w:szCs w:val="24"/>
          <w:lang w:val="es-ES" w:eastAsia="nl-NL"/>
        </w:rPr>
      </w:pPr>
      <w:hyperlink r:id="rId23" w:tgtFrame="_blank" w:history="1">
        <w:proofErr w:type="spellStart"/>
        <w:r w:rsidRPr="00EA5B2E">
          <w:rPr>
            <w:rFonts w:ascii="Arial" w:eastAsia="Times New Roman" w:hAnsi="Arial" w:cs="Arial"/>
            <w:b/>
            <w:bCs/>
            <w:color w:val="C00000"/>
            <w:u w:val="single"/>
            <w:lang w:val="es-ES" w:eastAsia="nl-NL"/>
          </w:rPr>
          <w:t>Vibrations</w:t>
        </w:r>
        <w:proofErr w:type="spellEnd"/>
        <w:r w:rsidRPr="00EA5B2E">
          <w:rPr>
            <w:rFonts w:ascii="Arial" w:eastAsia="Times New Roman" w:hAnsi="Arial" w:cs="Arial"/>
            <w:b/>
            <w:bCs/>
            <w:color w:val="C00000"/>
            <w:u w:val="single"/>
            <w:lang w:val="es-ES" w:eastAsia="nl-NL"/>
          </w:rPr>
          <w:t xml:space="preserve">, </w:t>
        </w:r>
        <w:proofErr w:type="spellStart"/>
        <w:r w:rsidRPr="00EA5B2E">
          <w:rPr>
            <w:rFonts w:ascii="Arial" w:eastAsia="Times New Roman" w:hAnsi="Arial" w:cs="Arial"/>
            <w:b/>
            <w:bCs/>
            <w:color w:val="C00000"/>
            <w:u w:val="single"/>
            <w:lang w:val="es-ES" w:eastAsia="nl-NL"/>
          </w:rPr>
          <w:t>context</w:t>
        </w:r>
        <w:proofErr w:type="spellEnd"/>
        <w:r w:rsidRPr="00EA5B2E">
          <w:rPr>
            <w:rFonts w:ascii="Arial" w:eastAsia="Times New Roman" w:hAnsi="Arial" w:cs="Arial"/>
            <w:b/>
            <w:bCs/>
            <w:color w:val="C00000"/>
            <w:u w:val="single"/>
            <w:lang w:val="es-ES" w:eastAsia="nl-NL"/>
          </w:rPr>
          <w:t xml:space="preserve"> and </w:t>
        </w:r>
        <w:proofErr w:type="spellStart"/>
        <w:r w:rsidRPr="00EA5B2E">
          <w:rPr>
            <w:rFonts w:ascii="Arial" w:eastAsia="Times New Roman" w:hAnsi="Arial" w:cs="Arial"/>
            <w:b/>
            <w:bCs/>
            <w:color w:val="C00000"/>
            <w:u w:val="single"/>
            <w:lang w:val="es-ES" w:eastAsia="nl-NL"/>
          </w:rPr>
          <w:t>complexity</w:t>
        </w:r>
        <w:proofErr w:type="spellEnd"/>
      </w:hyperlink>
      <w:r w:rsidRPr="00EA5B2E">
        <w:rPr>
          <w:rFonts w:ascii="Arial" w:eastAsia="Times New Roman" w:hAnsi="Arial" w:cs="Arial"/>
          <w:lang w:val="es-ES" w:eastAsia="nl-NL"/>
        </w:rPr>
        <w:t xml:space="preserve"> &gt; </w:t>
      </w:r>
      <w:r w:rsidRPr="00EA5B2E">
        <w:rPr>
          <w:rFonts w:ascii="Arial" w:eastAsia="Times New Roman" w:hAnsi="Arial" w:cs="Arial"/>
          <w:b/>
          <w:bCs/>
          <w:lang w:val="es-ES" w:eastAsia="nl-NL"/>
        </w:rPr>
        <w:t xml:space="preserve">Pablo Menéndez </w:t>
      </w:r>
      <w:proofErr w:type="spellStart"/>
      <w:r w:rsidRPr="00EA5B2E">
        <w:rPr>
          <w:rFonts w:ascii="Arial" w:eastAsia="Times New Roman" w:hAnsi="Arial" w:cs="Arial"/>
          <w:b/>
          <w:bCs/>
          <w:lang w:val="es-ES" w:eastAsia="nl-NL"/>
        </w:rPr>
        <w:t>Paunero</w:t>
      </w:r>
      <w:proofErr w:type="spellEnd"/>
      <w:r w:rsidRPr="00EA5B2E">
        <w:rPr>
          <w:rFonts w:ascii="Arial" w:eastAsia="Times New Roman" w:hAnsi="Arial" w:cs="Arial"/>
          <w:lang w:val="es-ES" w:eastAsia="nl-NL"/>
        </w:rPr>
        <w:br/>
        <w:t>Universidad de Las Palmas de Gran Canaria, Escuela Técnica Superior de Arquitectura, Las Palmas De Gran Canaria Spain</w:t>
      </w:r>
    </w:p>
    <w:p w:rsidR="00EA5B2E" w:rsidRPr="00EA5B2E" w:rsidRDefault="00EA5B2E" w:rsidP="00EA5B2E">
      <w:pPr>
        <w:spacing w:after="0" w:line="240" w:lineRule="auto"/>
        <w:rPr>
          <w:rFonts w:ascii="Arial" w:eastAsia="Times New Roman" w:hAnsi="Arial" w:cs="Arial"/>
          <w:sz w:val="24"/>
          <w:szCs w:val="24"/>
          <w:lang w:val="en-US" w:eastAsia="nl-NL"/>
        </w:rPr>
      </w:pPr>
      <w:hyperlink r:id="rId24" w:tgtFrame="_blank" w:history="1">
        <w:r w:rsidRPr="00EA5B2E">
          <w:rPr>
            <w:rFonts w:ascii="Arial" w:eastAsia="Times New Roman" w:hAnsi="Arial" w:cs="Arial"/>
            <w:b/>
            <w:bCs/>
            <w:color w:val="C00000"/>
            <w:u w:val="single"/>
            <w:lang w:val="en-US" w:eastAsia="nl-NL"/>
          </w:rPr>
          <w:t>Wicker Factory</w:t>
        </w:r>
      </w:hyperlink>
      <w:r w:rsidRPr="00EA5B2E">
        <w:rPr>
          <w:rFonts w:ascii="Arial" w:eastAsia="Times New Roman" w:hAnsi="Arial" w:cs="Arial"/>
          <w:lang w:val="en-US" w:eastAsia="nl-NL"/>
        </w:rPr>
        <w:t xml:space="preserve"> &gt; </w:t>
      </w:r>
      <w:r w:rsidRPr="00EA5B2E">
        <w:rPr>
          <w:rFonts w:ascii="Arial" w:eastAsia="Times New Roman" w:hAnsi="Arial" w:cs="Arial"/>
          <w:b/>
          <w:bCs/>
          <w:lang w:val="en-US" w:eastAsia="nl-NL"/>
        </w:rPr>
        <w:t>Domingo Arancibia</w:t>
      </w:r>
      <w:r w:rsidRPr="00EA5B2E">
        <w:rPr>
          <w:rFonts w:ascii="Arial" w:eastAsia="Times New Roman" w:hAnsi="Arial" w:cs="Arial"/>
          <w:lang w:val="en-US" w:eastAsia="nl-NL"/>
        </w:rPr>
        <w:br/>
        <w:t>Universidad de Chile, School of Architecture, Santiago Chile</w:t>
      </w:r>
    </w:p>
    <w:p w:rsidR="00EA5B2E" w:rsidRPr="00EA5B2E" w:rsidRDefault="00EA5B2E" w:rsidP="00EA5B2E">
      <w:pPr>
        <w:spacing w:after="0" w:line="240" w:lineRule="auto"/>
        <w:rPr>
          <w:rFonts w:ascii="Arial" w:eastAsia="Times New Roman" w:hAnsi="Arial" w:cs="Arial"/>
          <w:sz w:val="24"/>
          <w:szCs w:val="24"/>
          <w:lang w:val="en-US" w:eastAsia="nl-NL"/>
        </w:rPr>
      </w:pPr>
      <w:r w:rsidRPr="00EA5B2E">
        <w:rPr>
          <w:rFonts w:ascii="Arial" w:eastAsia="Times New Roman" w:hAnsi="Arial" w:cs="Arial"/>
          <w:sz w:val="24"/>
          <w:szCs w:val="24"/>
          <w:lang w:val="en-US" w:eastAsia="nl-NL"/>
        </w:rPr>
        <w:t xml:space="preserve">For more details and the latest news please visit our website: </w:t>
      </w:r>
      <w:hyperlink r:id="rId25" w:history="1">
        <w:r w:rsidRPr="00EA5B2E">
          <w:rPr>
            <w:rFonts w:ascii="Arial" w:eastAsia="Times New Roman" w:hAnsi="Arial" w:cs="Arial"/>
            <w:color w:val="0000FF"/>
            <w:sz w:val="24"/>
            <w:szCs w:val="24"/>
            <w:lang w:val="en-US" w:eastAsia="nl-NL"/>
          </w:rPr>
          <w:t>www.archiprix.org</w:t>
        </w:r>
      </w:hyperlink>
    </w:p>
    <w:p w:rsidR="00EA5B2E" w:rsidRPr="00EA5B2E" w:rsidRDefault="00EA5B2E" w:rsidP="00EA5B2E">
      <w:pPr>
        <w:spacing w:after="0" w:line="240" w:lineRule="auto"/>
        <w:rPr>
          <w:rFonts w:ascii="Arial" w:eastAsia="Times New Roman" w:hAnsi="Arial" w:cs="Arial"/>
          <w:sz w:val="24"/>
          <w:szCs w:val="24"/>
          <w:lang w:val="en-US" w:eastAsia="nl-NL"/>
        </w:rPr>
      </w:pPr>
      <w:r w:rsidRPr="00EA5B2E">
        <w:rPr>
          <w:rFonts w:ascii="Arial" w:eastAsia="Times New Roman" w:hAnsi="Arial" w:cs="Arial"/>
          <w:sz w:val="24"/>
          <w:szCs w:val="24"/>
          <w:lang w:val="en-US" w:eastAsia="nl-NL"/>
        </w:rPr>
        <w:t>______________________________________________________________________</w:t>
      </w:r>
    </w:p>
    <w:p w:rsidR="00EA5B2E" w:rsidRPr="00EA5B2E" w:rsidRDefault="00EA5B2E" w:rsidP="00EA5B2E">
      <w:pPr>
        <w:spacing w:after="0" w:line="240" w:lineRule="auto"/>
        <w:rPr>
          <w:rFonts w:ascii="Arial" w:eastAsia="Times New Roman" w:hAnsi="Arial" w:cs="Arial"/>
          <w:sz w:val="24"/>
          <w:szCs w:val="24"/>
          <w:lang w:val="en-US" w:eastAsia="nl-NL"/>
        </w:rPr>
      </w:pPr>
      <w:r w:rsidRPr="00EA5B2E">
        <w:rPr>
          <w:rFonts w:ascii="Arial" w:eastAsia="Times New Roman" w:hAnsi="Arial" w:cs="Arial"/>
          <w:sz w:val="18"/>
          <w:szCs w:val="18"/>
          <w:lang w:val="en-US" w:eastAsia="nl-NL"/>
        </w:rPr>
        <w:t xml:space="preserve">Not for publication: for more information and pictures: </w:t>
      </w:r>
      <w:hyperlink r:id="rId26" w:history="1">
        <w:r w:rsidRPr="00EA5B2E">
          <w:rPr>
            <w:rFonts w:ascii="Arial" w:eastAsia="Times New Roman" w:hAnsi="Arial" w:cs="Arial"/>
            <w:color w:val="C80108"/>
            <w:sz w:val="18"/>
            <w:szCs w:val="18"/>
            <w:lang w:val="en-US" w:eastAsia="nl-NL"/>
          </w:rPr>
          <w:t>www.archiprix.org/press</w:t>
        </w:r>
      </w:hyperlink>
    </w:p>
    <w:p w:rsidR="00EA5B2E" w:rsidRPr="00EA5B2E" w:rsidRDefault="00EA5B2E" w:rsidP="00EA5B2E">
      <w:pPr>
        <w:spacing w:after="0" w:line="240" w:lineRule="auto"/>
        <w:rPr>
          <w:rFonts w:ascii="Arial" w:eastAsia="Times New Roman" w:hAnsi="Arial" w:cs="Arial"/>
          <w:sz w:val="24"/>
          <w:szCs w:val="24"/>
          <w:lang w:val="en-US" w:eastAsia="nl-NL"/>
        </w:rPr>
      </w:pPr>
      <w:r w:rsidRPr="00EA5B2E">
        <w:rPr>
          <w:rFonts w:ascii="Arial" w:eastAsia="Times New Roman" w:hAnsi="Arial" w:cs="Arial"/>
          <w:sz w:val="18"/>
          <w:szCs w:val="18"/>
          <w:lang w:val="en-US" w:eastAsia="nl-NL"/>
        </w:rPr>
        <w:t xml:space="preserve">Contact the Archiprix foundation at </w:t>
      </w:r>
      <w:hyperlink r:id="rId27" w:history="1">
        <w:r w:rsidRPr="00EA5B2E">
          <w:rPr>
            <w:rFonts w:ascii="Arial" w:eastAsia="Times New Roman" w:hAnsi="Arial" w:cs="Arial"/>
            <w:color w:val="0000FF"/>
            <w:sz w:val="18"/>
            <w:szCs w:val="18"/>
            <w:lang w:val="en-US" w:eastAsia="nl-NL"/>
          </w:rPr>
          <w:t>office@archiprix.org</w:t>
        </w:r>
      </w:hyperlink>
    </w:p>
    <w:p w:rsidR="00EA5B2E" w:rsidRPr="00EA5B2E" w:rsidRDefault="00EA5B2E" w:rsidP="00EA5B2E">
      <w:pPr>
        <w:spacing w:after="0" w:line="240" w:lineRule="auto"/>
        <w:rPr>
          <w:rFonts w:ascii="Arial" w:eastAsia="Times New Roman" w:hAnsi="Arial" w:cs="Arial"/>
          <w:sz w:val="24"/>
          <w:szCs w:val="24"/>
          <w:lang w:eastAsia="nl-NL"/>
        </w:rPr>
      </w:pPr>
      <w:r w:rsidRPr="00EA5B2E">
        <w:rPr>
          <w:rFonts w:ascii="Arial" w:eastAsia="Times New Roman" w:hAnsi="Arial" w:cs="Arial"/>
          <w:sz w:val="18"/>
          <w:szCs w:val="18"/>
          <w:lang w:val="en-US" w:eastAsia="nl-NL"/>
        </w:rPr>
        <w:t xml:space="preserve">Archiprix International has its seat located in Rotterdam, the Netherlands. </w:t>
      </w:r>
      <w:r w:rsidRPr="00EA5B2E">
        <w:rPr>
          <w:rFonts w:ascii="Arial" w:eastAsia="Times New Roman" w:hAnsi="Arial" w:cs="Arial"/>
          <w:sz w:val="18"/>
          <w:szCs w:val="18"/>
          <w:lang w:eastAsia="nl-NL"/>
        </w:rPr>
        <w:t xml:space="preserve">Archiprix is </w:t>
      </w:r>
      <w:proofErr w:type="spellStart"/>
      <w:r w:rsidRPr="00EA5B2E">
        <w:rPr>
          <w:rFonts w:ascii="Arial" w:eastAsia="Times New Roman" w:hAnsi="Arial" w:cs="Arial"/>
          <w:sz w:val="18"/>
          <w:szCs w:val="18"/>
          <w:lang w:eastAsia="nl-NL"/>
        </w:rPr>
        <w:t>supported</w:t>
      </w:r>
      <w:proofErr w:type="spellEnd"/>
      <w:r w:rsidRPr="00EA5B2E">
        <w:rPr>
          <w:rFonts w:ascii="Arial" w:eastAsia="Times New Roman" w:hAnsi="Arial" w:cs="Arial"/>
          <w:sz w:val="18"/>
          <w:szCs w:val="18"/>
          <w:lang w:eastAsia="nl-NL"/>
        </w:rPr>
        <w:t xml:space="preserve"> </w:t>
      </w:r>
      <w:proofErr w:type="spellStart"/>
      <w:r w:rsidRPr="00EA5B2E">
        <w:rPr>
          <w:rFonts w:ascii="Arial" w:eastAsia="Times New Roman" w:hAnsi="Arial" w:cs="Arial"/>
          <w:sz w:val="18"/>
          <w:szCs w:val="18"/>
          <w:lang w:eastAsia="nl-NL"/>
        </w:rPr>
        <w:t>by</w:t>
      </w:r>
      <w:proofErr w:type="spellEnd"/>
      <w:r w:rsidRPr="00EA5B2E">
        <w:rPr>
          <w:rFonts w:ascii="Arial" w:eastAsia="Times New Roman" w:hAnsi="Arial" w:cs="Arial"/>
          <w:sz w:val="18"/>
          <w:szCs w:val="18"/>
          <w:lang w:eastAsia="nl-NL"/>
        </w:rPr>
        <w:t xml:space="preserve"> </w:t>
      </w:r>
      <w:hyperlink r:id="rId28" w:history="1">
        <w:r w:rsidRPr="00EA5B2E">
          <w:rPr>
            <w:rFonts w:ascii="Arial" w:eastAsia="Times New Roman" w:hAnsi="Arial" w:cs="Arial"/>
            <w:color w:val="C80108"/>
            <w:sz w:val="18"/>
            <w:szCs w:val="18"/>
            <w:lang w:eastAsia="nl-NL"/>
          </w:rPr>
          <w:t>Creative Industries Fund NL</w:t>
        </w:r>
      </w:hyperlink>
      <w:r w:rsidRPr="00EA5B2E">
        <w:rPr>
          <w:rFonts w:ascii="Arial" w:eastAsia="Times New Roman" w:hAnsi="Arial" w:cs="Arial"/>
          <w:sz w:val="18"/>
          <w:szCs w:val="18"/>
          <w:lang w:eastAsia="nl-NL"/>
        </w:rPr>
        <w:t xml:space="preserve">, </w:t>
      </w:r>
      <w:hyperlink r:id="rId29" w:history="1">
        <w:proofErr w:type="spellStart"/>
        <w:r w:rsidRPr="00EA5B2E">
          <w:rPr>
            <w:rFonts w:ascii="Arial" w:eastAsia="Times New Roman" w:hAnsi="Arial" w:cs="Arial"/>
            <w:color w:val="C80108"/>
            <w:sz w:val="18"/>
            <w:szCs w:val="18"/>
            <w:lang w:eastAsia="nl-NL"/>
          </w:rPr>
          <w:t>HunterDouglas</w:t>
        </w:r>
        <w:proofErr w:type="spellEnd"/>
      </w:hyperlink>
    </w:p>
    <w:p w:rsidR="00822BBB" w:rsidRDefault="00EA5B2E"/>
    <w:sectPr w:rsidR="00822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2E"/>
    <w:rsid w:val="00775E6A"/>
    <w:rsid w:val="00777397"/>
    <w:rsid w:val="00EA5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012BF-C0AE-427A-8A16-21D935AE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15011">
      <w:bodyDiv w:val="1"/>
      <w:marLeft w:val="0"/>
      <w:marRight w:val="0"/>
      <w:marTop w:val="0"/>
      <w:marBottom w:val="0"/>
      <w:divBdr>
        <w:top w:val="none" w:sz="0" w:space="0" w:color="auto"/>
        <w:left w:val="none" w:sz="0" w:space="0" w:color="auto"/>
        <w:bottom w:val="none" w:sz="0" w:space="0" w:color="auto"/>
        <w:right w:val="none" w:sz="0" w:space="0" w:color="auto"/>
      </w:divBdr>
      <w:divsChild>
        <w:div w:id="1130900228">
          <w:marLeft w:val="0"/>
          <w:marRight w:val="0"/>
          <w:marTop w:val="0"/>
          <w:marBottom w:val="0"/>
          <w:divBdr>
            <w:top w:val="none" w:sz="0" w:space="0" w:color="auto"/>
            <w:left w:val="none" w:sz="0" w:space="0" w:color="auto"/>
            <w:bottom w:val="none" w:sz="0" w:space="0" w:color="auto"/>
            <w:right w:val="none" w:sz="0" w:space="0" w:color="auto"/>
          </w:divBdr>
        </w:div>
        <w:div w:id="1266428644">
          <w:marLeft w:val="0"/>
          <w:marRight w:val="0"/>
          <w:marTop w:val="0"/>
          <w:marBottom w:val="0"/>
          <w:divBdr>
            <w:top w:val="none" w:sz="0" w:space="0" w:color="auto"/>
            <w:left w:val="none" w:sz="0" w:space="0" w:color="auto"/>
            <w:bottom w:val="none" w:sz="0" w:space="0" w:color="auto"/>
            <w:right w:val="none" w:sz="0" w:space="0" w:color="auto"/>
          </w:divBdr>
        </w:div>
        <w:div w:id="222957252">
          <w:marLeft w:val="0"/>
          <w:marRight w:val="0"/>
          <w:marTop w:val="0"/>
          <w:marBottom w:val="0"/>
          <w:divBdr>
            <w:top w:val="none" w:sz="0" w:space="0" w:color="auto"/>
            <w:left w:val="none" w:sz="0" w:space="0" w:color="auto"/>
            <w:bottom w:val="none" w:sz="0" w:space="0" w:color="auto"/>
            <w:right w:val="none" w:sz="0" w:space="0" w:color="auto"/>
          </w:divBdr>
        </w:div>
        <w:div w:id="270935053">
          <w:marLeft w:val="0"/>
          <w:marRight w:val="0"/>
          <w:marTop w:val="0"/>
          <w:marBottom w:val="0"/>
          <w:divBdr>
            <w:top w:val="none" w:sz="0" w:space="0" w:color="auto"/>
            <w:left w:val="none" w:sz="0" w:space="0" w:color="auto"/>
            <w:bottom w:val="none" w:sz="0" w:space="0" w:color="auto"/>
            <w:right w:val="none" w:sz="0" w:space="0" w:color="auto"/>
          </w:divBdr>
        </w:div>
        <w:div w:id="657346466">
          <w:marLeft w:val="0"/>
          <w:marRight w:val="0"/>
          <w:marTop w:val="0"/>
          <w:marBottom w:val="0"/>
          <w:divBdr>
            <w:top w:val="none" w:sz="0" w:space="0" w:color="auto"/>
            <w:left w:val="none" w:sz="0" w:space="0" w:color="auto"/>
            <w:bottom w:val="none" w:sz="0" w:space="0" w:color="auto"/>
            <w:right w:val="none" w:sz="0" w:space="0" w:color="auto"/>
          </w:divBdr>
        </w:div>
        <w:div w:id="464272037">
          <w:marLeft w:val="0"/>
          <w:marRight w:val="0"/>
          <w:marTop w:val="0"/>
          <w:marBottom w:val="0"/>
          <w:divBdr>
            <w:top w:val="none" w:sz="0" w:space="0" w:color="auto"/>
            <w:left w:val="none" w:sz="0" w:space="0" w:color="auto"/>
            <w:bottom w:val="none" w:sz="0" w:space="0" w:color="auto"/>
            <w:right w:val="none" w:sz="0" w:space="0" w:color="auto"/>
          </w:divBdr>
        </w:div>
        <w:div w:id="1572234454">
          <w:marLeft w:val="0"/>
          <w:marRight w:val="0"/>
          <w:marTop w:val="0"/>
          <w:marBottom w:val="0"/>
          <w:divBdr>
            <w:top w:val="none" w:sz="0" w:space="0" w:color="auto"/>
            <w:left w:val="none" w:sz="0" w:space="0" w:color="auto"/>
            <w:bottom w:val="none" w:sz="0" w:space="0" w:color="auto"/>
            <w:right w:val="none" w:sz="0" w:space="0" w:color="auto"/>
          </w:divBdr>
        </w:div>
        <w:div w:id="295331300">
          <w:marLeft w:val="0"/>
          <w:marRight w:val="0"/>
          <w:marTop w:val="0"/>
          <w:marBottom w:val="0"/>
          <w:divBdr>
            <w:top w:val="none" w:sz="0" w:space="0" w:color="auto"/>
            <w:left w:val="none" w:sz="0" w:space="0" w:color="auto"/>
            <w:bottom w:val="none" w:sz="0" w:space="0" w:color="auto"/>
            <w:right w:val="none" w:sz="0" w:space="0" w:color="auto"/>
          </w:divBdr>
        </w:div>
        <w:div w:id="142895028">
          <w:marLeft w:val="0"/>
          <w:marRight w:val="0"/>
          <w:marTop w:val="160"/>
          <w:marBottom w:val="0"/>
          <w:divBdr>
            <w:top w:val="none" w:sz="0" w:space="0" w:color="auto"/>
            <w:left w:val="none" w:sz="0" w:space="0" w:color="auto"/>
            <w:bottom w:val="none" w:sz="0" w:space="0" w:color="auto"/>
            <w:right w:val="none" w:sz="0" w:space="0" w:color="auto"/>
          </w:divBdr>
        </w:div>
        <w:div w:id="282002963">
          <w:marLeft w:val="0"/>
          <w:marRight w:val="0"/>
          <w:marTop w:val="160"/>
          <w:marBottom w:val="0"/>
          <w:divBdr>
            <w:top w:val="none" w:sz="0" w:space="0" w:color="auto"/>
            <w:left w:val="none" w:sz="0" w:space="0" w:color="auto"/>
            <w:bottom w:val="none" w:sz="0" w:space="0" w:color="auto"/>
            <w:right w:val="none" w:sz="0" w:space="0" w:color="auto"/>
          </w:divBdr>
        </w:div>
        <w:div w:id="315958490">
          <w:marLeft w:val="0"/>
          <w:marRight w:val="0"/>
          <w:marTop w:val="160"/>
          <w:marBottom w:val="0"/>
          <w:divBdr>
            <w:top w:val="none" w:sz="0" w:space="0" w:color="auto"/>
            <w:left w:val="none" w:sz="0" w:space="0" w:color="auto"/>
            <w:bottom w:val="none" w:sz="0" w:space="0" w:color="auto"/>
            <w:right w:val="none" w:sz="0" w:space="0" w:color="auto"/>
          </w:divBdr>
        </w:div>
        <w:div w:id="1206407928">
          <w:marLeft w:val="0"/>
          <w:marRight w:val="0"/>
          <w:marTop w:val="160"/>
          <w:marBottom w:val="0"/>
          <w:divBdr>
            <w:top w:val="none" w:sz="0" w:space="0" w:color="auto"/>
            <w:left w:val="none" w:sz="0" w:space="0" w:color="auto"/>
            <w:bottom w:val="none" w:sz="0" w:space="0" w:color="auto"/>
            <w:right w:val="none" w:sz="0" w:space="0" w:color="auto"/>
          </w:divBdr>
        </w:div>
        <w:div w:id="628976647">
          <w:marLeft w:val="0"/>
          <w:marRight w:val="0"/>
          <w:marTop w:val="160"/>
          <w:marBottom w:val="0"/>
          <w:divBdr>
            <w:top w:val="none" w:sz="0" w:space="0" w:color="auto"/>
            <w:left w:val="none" w:sz="0" w:space="0" w:color="auto"/>
            <w:bottom w:val="none" w:sz="0" w:space="0" w:color="auto"/>
            <w:right w:val="none" w:sz="0" w:space="0" w:color="auto"/>
          </w:divBdr>
        </w:div>
        <w:div w:id="1847480834">
          <w:marLeft w:val="0"/>
          <w:marRight w:val="0"/>
          <w:marTop w:val="160"/>
          <w:marBottom w:val="0"/>
          <w:divBdr>
            <w:top w:val="none" w:sz="0" w:space="0" w:color="auto"/>
            <w:left w:val="none" w:sz="0" w:space="0" w:color="auto"/>
            <w:bottom w:val="none" w:sz="0" w:space="0" w:color="auto"/>
            <w:right w:val="none" w:sz="0" w:space="0" w:color="auto"/>
          </w:divBdr>
        </w:div>
        <w:div w:id="1195339158">
          <w:marLeft w:val="0"/>
          <w:marRight w:val="0"/>
          <w:marTop w:val="160"/>
          <w:marBottom w:val="0"/>
          <w:divBdr>
            <w:top w:val="none" w:sz="0" w:space="0" w:color="auto"/>
            <w:left w:val="none" w:sz="0" w:space="0" w:color="auto"/>
            <w:bottom w:val="none" w:sz="0" w:space="0" w:color="auto"/>
            <w:right w:val="none" w:sz="0" w:space="0" w:color="auto"/>
          </w:divBdr>
        </w:div>
        <w:div w:id="956913448">
          <w:marLeft w:val="0"/>
          <w:marRight w:val="0"/>
          <w:marTop w:val="0"/>
          <w:marBottom w:val="0"/>
          <w:divBdr>
            <w:top w:val="none" w:sz="0" w:space="0" w:color="auto"/>
            <w:left w:val="none" w:sz="0" w:space="0" w:color="auto"/>
            <w:bottom w:val="none" w:sz="0" w:space="0" w:color="auto"/>
            <w:right w:val="none" w:sz="0" w:space="0" w:color="auto"/>
          </w:divBdr>
        </w:div>
        <w:div w:id="899900803">
          <w:marLeft w:val="0"/>
          <w:marRight w:val="0"/>
          <w:marTop w:val="160"/>
          <w:marBottom w:val="0"/>
          <w:divBdr>
            <w:top w:val="none" w:sz="0" w:space="0" w:color="auto"/>
            <w:left w:val="none" w:sz="0" w:space="0" w:color="auto"/>
            <w:bottom w:val="none" w:sz="0" w:space="0" w:color="auto"/>
            <w:right w:val="none" w:sz="0" w:space="0" w:color="auto"/>
          </w:divBdr>
        </w:div>
        <w:div w:id="1806124288">
          <w:marLeft w:val="0"/>
          <w:marRight w:val="0"/>
          <w:marTop w:val="160"/>
          <w:marBottom w:val="0"/>
          <w:divBdr>
            <w:top w:val="none" w:sz="0" w:space="0" w:color="auto"/>
            <w:left w:val="none" w:sz="0" w:space="0" w:color="auto"/>
            <w:bottom w:val="none" w:sz="0" w:space="0" w:color="auto"/>
            <w:right w:val="none" w:sz="0" w:space="0" w:color="auto"/>
          </w:divBdr>
        </w:div>
        <w:div w:id="1026981846">
          <w:marLeft w:val="0"/>
          <w:marRight w:val="0"/>
          <w:marTop w:val="160"/>
          <w:marBottom w:val="0"/>
          <w:divBdr>
            <w:top w:val="none" w:sz="0" w:space="0" w:color="auto"/>
            <w:left w:val="none" w:sz="0" w:space="0" w:color="auto"/>
            <w:bottom w:val="none" w:sz="0" w:space="0" w:color="auto"/>
            <w:right w:val="none" w:sz="0" w:space="0" w:color="auto"/>
          </w:divBdr>
        </w:div>
        <w:div w:id="1781561123">
          <w:marLeft w:val="0"/>
          <w:marRight w:val="0"/>
          <w:marTop w:val="160"/>
          <w:marBottom w:val="0"/>
          <w:divBdr>
            <w:top w:val="none" w:sz="0" w:space="0" w:color="auto"/>
            <w:left w:val="none" w:sz="0" w:space="0" w:color="auto"/>
            <w:bottom w:val="none" w:sz="0" w:space="0" w:color="auto"/>
            <w:right w:val="none" w:sz="0" w:space="0" w:color="auto"/>
          </w:divBdr>
        </w:div>
        <w:div w:id="338116159">
          <w:marLeft w:val="0"/>
          <w:marRight w:val="0"/>
          <w:marTop w:val="160"/>
          <w:marBottom w:val="0"/>
          <w:divBdr>
            <w:top w:val="none" w:sz="0" w:space="0" w:color="auto"/>
            <w:left w:val="none" w:sz="0" w:space="0" w:color="auto"/>
            <w:bottom w:val="none" w:sz="0" w:space="0" w:color="auto"/>
            <w:right w:val="none" w:sz="0" w:space="0" w:color="auto"/>
          </w:divBdr>
        </w:div>
        <w:div w:id="399400897">
          <w:marLeft w:val="0"/>
          <w:marRight w:val="0"/>
          <w:marTop w:val="160"/>
          <w:marBottom w:val="0"/>
          <w:divBdr>
            <w:top w:val="none" w:sz="0" w:space="0" w:color="auto"/>
            <w:left w:val="none" w:sz="0" w:space="0" w:color="auto"/>
            <w:bottom w:val="none" w:sz="0" w:space="0" w:color="auto"/>
            <w:right w:val="none" w:sz="0" w:space="0" w:color="auto"/>
          </w:divBdr>
        </w:div>
        <w:div w:id="366108487">
          <w:marLeft w:val="0"/>
          <w:marRight w:val="0"/>
          <w:marTop w:val="160"/>
          <w:marBottom w:val="0"/>
          <w:divBdr>
            <w:top w:val="none" w:sz="0" w:space="0" w:color="auto"/>
            <w:left w:val="none" w:sz="0" w:space="0" w:color="auto"/>
            <w:bottom w:val="none" w:sz="0" w:space="0" w:color="auto"/>
            <w:right w:val="none" w:sz="0" w:space="0" w:color="auto"/>
          </w:divBdr>
        </w:div>
        <w:div w:id="1546134484">
          <w:marLeft w:val="0"/>
          <w:marRight w:val="0"/>
          <w:marTop w:val="160"/>
          <w:marBottom w:val="0"/>
          <w:divBdr>
            <w:top w:val="none" w:sz="0" w:space="0" w:color="auto"/>
            <w:left w:val="none" w:sz="0" w:space="0" w:color="auto"/>
            <w:bottom w:val="none" w:sz="0" w:space="0" w:color="auto"/>
            <w:right w:val="none" w:sz="0" w:space="0" w:color="auto"/>
          </w:divBdr>
        </w:div>
        <w:div w:id="433744101">
          <w:marLeft w:val="0"/>
          <w:marRight w:val="0"/>
          <w:marTop w:val="160"/>
          <w:marBottom w:val="0"/>
          <w:divBdr>
            <w:top w:val="none" w:sz="0" w:space="0" w:color="auto"/>
            <w:left w:val="none" w:sz="0" w:space="0" w:color="auto"/>
            <w:bottom w:val="none" w:sz="0" w:space="0" w:color="auto"/>
            <w:right w:val="none" w:sz="0" w:space="0" w:color="auto"/>
          </w:divBdr>
        </w:div>
        <w:div w:id="1030372486">
          <w:marLeft w:val="0"/>
          <w:marRight w:val="0"/>
          <w:marTop w:val="160"/>
          <w:marBottom w:val="0"/>
          <w:divBdr>
            <w:top w:val="none" w:sz="0" w:space="0" w:color="auto"/>
            <w:left w:val="none" w:sz="0" w:space="0" w:color="auto"/>
            <w:bottom w:val="none" w:sz="0" w:space="0" w:color="auto"/>
            <w:right w:val="none" w:sz="0" w:space="0" w:color="auto"/>
          </w:divBdr>
        </w:div>
        <w:div w:id="1826512692">
          <w:marLeft w:val="0"/>
          <w:marRight w:val="0"/>
          <w:marTop w:val="160"/>
          <w:marBottom w:val="0"/>
          <w:divBdr>
            <w:top w:val="none" w:sz="0" w:space="0" w:color="auto"/>
            <w:left w:val="none" w:sz="0" w:space="0" w:color="auto"/>
            <w:bottom w:val="none" w:sz="0" w:space="0" w:color="auto"/>
            <w:right w:val="none" w:sz="0" w:space="0" w:color="auto"/>
          </w:divBdr>
        </w:div>
        <w:div w:id="1994140898">
          <w:marLeft w:val="0"/>
          <w:marRight w:val="0"/>
          <w:marTop w:val="160"/>
          <w:marBottom w:val="0"/>
          <w:divBdr>
            <w:top w:val="none" w:sz="0" w:space="0" w:color="auto"/>
            <w:left w:val="none" w:sz="0" w:space="0" w:color="auto"/>
            <w:bottom w:val="none" w:sz="0" w:space="0" w:color="auto"/>
            <w:right w:val="none" w:sz="0" w:space="0" w:color="auto"/>
          </w:divBdr>
        </w:div>
        <w:div w:id="2091655113">
          <w:marLeft w:val="0"/>
          <w:marRight w:val="0"/>
          <w:marTop w:val="160"/>
          <w:marBottom w:val="0"/>
          <w:divBdr>
            <w:top w:val="none" w:sz="0" w:space="0" w:color="auto"/>
            <w:left w:val="none" w:sz="0" w:space="0" w:color="auto"/>
            <w:bottom w:val="none" w:sz="0" w:space="0" w:color="auto"/>
            <w:right w:val="none" w:sz="0" w:space="0" w:color="auto"/>
          </w:divBdr>
        </w:div>
        <w:div w:id="1654917824">
          <w:marLeft w:val="0"/>
          <w:marRight w:val="0"/>
          <w:marTop w:val="160"/>
          <w:marBottom w:val="0"/>
          <w:divBdr>
            <w:top w:val="none" w:sz="0" w:space="0" w:color="auto"/>
            <w:left w:val="none" w:sz="0" w:space="0" w:color="auto"/>
            <w:bottom w:val="none" w:sz="0" w:space="0" w:color="auto"/>
            <w:right w:val="none" w:sz="0" w:space="0" w:color="auto"/>
          </w:divBdr>
        </w:div>
        <w:div w:id="2015691604">
          <w:marLeft w:val="0"/>
          <w:marRight w:val="0"/>
          <w:marTop w:val="160"/>
          <w:marBottom w:val="0"/>
          <w:divBdr>
            <w:top w:val="none" w:sz="0" w:space="0" w:color="auto"/>
            <w:left w:val="none" w:sz="0" w:space="0" w:color="auto"/>
            <w:bottom w:val="none" w:sz="0" w:space="0" w:color="auto"/>
            <w:right w:val="none" w:sz="0" w:space="0" w:color="auto"/>
          </w:divBdr>
        </w:div>
        <w:div w:id="1076588104">
          <w:marLeft w:val="0"/>
          <w:marRight w:val="0"/>
          <w:marTop w:val="120"/>
          <w:marBottom w:val="0"/>
          <w:divBdr>
            <w:top w:val="none" w:sz="0" w:space="0" w:color="auto"/>
            <w:left w:val="none" w:sz="0" w:space="0" w:color="auto"/>
            <w:bottom w:val="none" w:sz="0" w:space="0" w:color="auto"/>
            <w:right w:val="none" w:sz="0" w:space="0" w:color="auto"/>
          </w:divBdr>
        </w:div>
        <w:div w:id="1845899632">
          <w:marLeft w:val="0"/>
          <w:marRight w:val="0"/>
          <w:marTop w:val="120"/>
          <w:marBottom w:val="0"/>
          <w:divBdr>
            <w:top w:val="none" w:sz="0" w:space="0" w:color="auto"/>
            <w:left w:val="none" w:sz="0" w:space="0" w:color="auto"/>
            <w:bottom w:val="none" w:sz="0" w:space="0" w:color="auto"/>
            <w:right w:val="none" w:sz="0" w:space="0" w:color="auto"/>
          </w:divBdr>
        </w:div>
        <w:div w:id="656540760">
          <w:marLeft w:val="0"/>
          <w:marRight w:val="0"/>
          <w:marTop w:val="120"/>
          <w:marBottom w:val="0"/>
          <w:divBdr>
            <w:top w:val="none" w:sz="0" w:space="0" w:color="auto"/>
            <w:left w:val="none" w:sz="0" w:space="0" w:color="auto"/>
            <w:bottom w:val="none" w:sz="0" w:space="0" w:color="auto"/>
            <w:right w:val="none" w:sz="0" w:space="0" w:color="auto"/>
          </w:divBdr>
        </w:div>
        <w:div w:id="81811099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prix.org/2015/index.php?project=3384" TargetMode="External"/><Relationship Id="rId13" Type="http://schemas.openxmlformats.org/officeDocument/2006/relationships/hyperlink" Target="http://www.archiprix.org/2015/index.php?project=3466" TargetMode="External"/><Relationship Id="rId18" Type="http://schemas.openxmlformats.org/officeDocument/2006/relationships/hyperlink" Target="http://www.archiprix.org/2015/index.php?project=3525" TargetMode="External"/><Relationship Id="rId26" Type="http://schemas.openxmlformats.org/officeDocument/2006/relationships/hyperlink" Target="http://www.archiprix.org/press" TargetMode="External"/><Relationship Id="rId3" Type="http://schemas.openxmlformats.org/officeDocument/2006/relationships/webSettings" Target="webSettings.xml"/><Relationship Id="rId21" Type="http://schemas.openxmlformats.org/officeDocument/2006/relationships/hyperlink" Target="http://www.archiprix.org/2015/index.php?project=3418" TargetMode="External"/><Relationship Id="rId7" Type="http://schemas.openxmlformats.org/officeDocument/2006/relationships/hyperlink" Target="http://www.archiprix.org/2015/index.php?project=3599" TargetMode="External"/><Relationship Id="rId12" Type="http://schemas.openxmlformats.org/officeDocument/2006/relationships/hyperlink" Target="http://www.archiprix.org/2015/index.php?project=3570" TargetMode="External"/><Relationship Id="rId17" Type="http://schemas.openxmlformats.org/officeDocument/2006/relationships/hyperlink" Target="http://www.archiprix.org/2015/index.php?project=3503" TargetMode="External"/><Relationship Id="rId25" Type="http://schemas.openxmlformats.org/officeDocument/2006/relationships/hyperlink" Target="http://www.archiprix.org" TargetMode="External"/><Relationship Id="rId2" Type="http://schemas.openxmlformats.org/officeDocument/2006/relationships/settings" Target="settings.xml"/><Relationship Id="rId16" Type="http://schemas.openxmlformats.org/officeDocument/2006/relationships/hyperlink" Target="http://www.archiprix.org/2015/index.php?project=3470" TargetMode="External"/><Relationship Id="rId20" Type="http://schemas.openxmlformats.org/officeDocument/2006/relationships/hyperlink" Target="http://www.archiprix.org/2015/index.php?project=3584" TargetMode="External"/><Relationship Id="rId29" Type="http://schemas.openxmlformats.org/officeDocument/2006/relationships/hyperlink" Target="http://www.hunterdouglascontract.com" TargetMode="External"/><Relationship Id="rId1" Type="http://schemas.openxmlformats.org/officeDocument/2006/relationships/styles" Target="styles.xml"/><Relationship Id="rId6" Type="http://schemas.openxmlformats.org/officeDocument/2006/relationships/hyperlink" Target="http://www.archiprix.org/2015/index.php?project=3485" TargetMode="External"/><Relationship Id="rId11" Type="http://schemas.openxmlformats.org/officeDocument/2006/relationships/hyperlink" Target="http://www.archiprix.org/2015/index.php?project=3636" TargetMode="External"/><Relationship Id="rId24" Type="http://schemas.openxmlformats.org/officeDocument/2006/relationships/hyperlink" Target="http://www.archiprix.org/2015/index.php?project=3504" TargetMode="External"/><Relationship Id="rId5" Type="http://schemas.openxmlformats.org/officeDocument/2006/relationships/hyperlink" Target="http://www.archiprix.org/2015/index.php?project=3549" TargetMode="External"/><Relationship Id="rId15" Type="http://schemas.openxmlformats.org/officeDocument/2006/relationships/hyperlink" Target="http://www.archiprix.org/2015/index.php?project=3659" TargetMode="External"/><Relationship Id="rId23" Type="http://schemas.openxmlformats.org/officeDocument/2006/relationships/hyperlink" Target="http://www.archiprix.org/2015/index.php?project=3407" TargetMode="External"/><Relationship Id="rId28" Type="http://schemas.openxmlformats.org/officeDocument/2006/relationships/hyperlink" Target="http://www.stimuleringsfonds.nl/en" TargetMode="External"/><Relationship Id="rId10" Type="http://schemas.openxmlformats.org/officeDocument/2006/relationships/hyperlink" Target="http://www.archiprix.org/2015/index.php?project=3457" TargetMode="External"/><Relationship Id="rId19" Type="http://schemas.openxmlformats.org/officeDocument/2006/relationships/hyperlink" Target="http://www.archiprix.org/2015/index.php?project=3409" TargetMode="External"/><Relationship Id="rId31" Type="http://schemas.openxmlformats.org/officeDocument/2006/relationships/theme" Target="theme/theme1.xml"/><Relationship Id="rId4" Type="http://schemas.openxmlformats.org/officeDocument/2006/relationships/hyperlink" Target="http://www.archiprix.org/2015/index.php?project=3394" TargetMode="External"/><Relationship Id="rId9" Type="http://schemas.openxmlformats.org/officeDocument/2006/relationships/hyperlink" Target="http://www.archiprix.org/2015/index.php?project=3514" TargetMode="External"/><Relationship Id="rId14" Type="http://schemas.openxmlformats.org/officeDocument/2006/relationships/hyperlink" Target="http://www.archiprix.org/2015/index.php?project=3410" TargetMode="External"/><Relationship Id="rId22" Type="http://schemas.openxmlformats.org/officeDocument/2006/relationships/hyperlink" Target="http://www.archiprix.org/2015/index.php?project=3500" TargetMode="External"/><Relationship Id="rId27" Type="http://schemas.openxmlformats.org/officeDocument/2006/relationships/hyperlink" Target="mailto:office@archiprix.org"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1136</Words>
  <Characters>6249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der Veen</dc:creator>
  <cp:keywords/>
  <dc:description/>
  <cp:lastModifiedBy>Henk van der Veen</cp:lastModifiedBy>
  <cp:revision>1</cp:revision>
  <dcterms:created xsi:type="dcterms:W3CDTF">2015-05-15T11:05:00Z</dcterms:created>
  <dcterms:modified xsi:type="dcterms:W3CDTF">2015-05-15T11:07:00Z</dcterms:modified>
</cp:coreProperties>
</file>